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14" w:rsidRPr="000D3ECC" w:rsidRDefault="002D18E1" w:rsidP="00D00814">
      <w:pPr>
        <w:jc w:val="center"/>
        <w:rPr>
          <w:b/>
          <w:color w:val="333333"/>
          <w:sz w:val="28"/>
          <w:szCs w:val="28"/>
        </w:rPr>
      </w:pPr>
      <w:r w:rsidRPr="00311737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3590925</wp:posOffset>
            </wp:positionH>
            <wp:positionV relativeFrom="paragraph">
              <wp:posOffset>-596265</wp:posOffset>
            </wp:positionV>
            <wp:extent cx="676275" cy="904875"/>
            <wp:effectExtent l="19050" t="0" r="9525" b="0"/>
            <wp:wrapTopAndBottom/>
            <wp:docPr id="4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0814" w:rsidRPr="00311737">
        <w:rPr>
          <w:rFonts w:ascii="Times New Roman" w:hAnsi="Times New Roman" w:cs="Times New Roman"/>
          <w:b/>
          <w:sz w:val="28"/>
          <w:szCs w:val="28"/>
        </w:rPr>
        <w:t>КОНТРОЛЬНО-СЧЕТНАЯ КОМИССИЯ ЕКАТЕРИНОВСКОГО МУНИЦИПАЛЬНОГО РАЙОНА САРАТОВСКОЙ ОБЛАСТИ</w:t>
      </w:r>
      <w:r w:rsidR="00D00814">
        <w:rPr>
          <w:b/>
          <w:color w:val="333333"/>
          <w:sz w:val="28"/>
          <w:szCs w:val="28"/>
        </w:rPr>
        <w:t xml:space="preserve"> __________________________________________________________</w:t>
      </w:r>
    </w:p>
    <w:p w:rsidR="001E2D00" w:rsidRPr="001E2D00" w:rsidRDefault="001E2D00" w:rsidP="001E2D00">
      <w:pPr>
        <w:tabs>
          <w:tab w:val="left" w:pos="705"/>
          <w:tab w:val="left" w:pos="5459"/>
        </w:tabs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1E2D00">
        <w:rPr>
          <w:rFonts w:ascii="Times New Roman" w:hAnsi="Times New Roman" w:cs="Times New Roman"/>
          <w:sz w:val="26"/>
          <w:szCs w:val="26"/>
        </w:rPr>
        <w:t xml:space="preserve">« </w:t>
      </w:r>
      <w:r w:rsidR="00311737">
        <w:rPr>
          <w:rFonts w:ascii="Times New Roman" w:hAnsi="Times New Roman" w:cs="Times New Roman"/>
          <w:sz w:val="26"/>
          <w:szCs w:val="26"/>
          <w:u w:val="single"/>
        </w:rPr>
        <w:t>12</w:t>
      </w:r>
      <w:r w:rsidRPr="001E2D00">
        <w:rPr>
          <w:rFonts w:ascii="Times New Roman" w:hAnsi="Times New Roman" w:cs="Times New Roman"/>
          <w:sz w:val="26"/>
          <w:szCs w:val="26"/>
        </w:rPr>
        <w:t xml:space="preserve"> » </w:t>
      </w:r>
      <w:r w:rsidR="00311737">
        <w:rPr>
          <w:rFonts w:ascii="Times New Roman" w:hAnsi="Times New Roman" w:cs="Times New Roman"/>
          <w:sz w:val="26"/>
          <w:szCs w:val="26"/>
          <w:u w:val="single"/>
        </w:rPr>
        <w:t xml:space="preserve">ноября </w:t>
      </w:r>
      <w:r w:rsidRPr="00587D44">
        <w:rPr>
          <w:rFonts w:ascii="Times New Roman" w:hAnsi="Times New Roman" w:cs="Times New Roman"/>
          <w:sz w:val="26"/>
          <w:szCs w:val="26"/>
          <w:u w:val="single"/>
        </w:rPr>
        <w:t xml:space="preserve"> 2</w:t>
      </w:r>
      <w:r w:rsidRPr="001E2D00">
        <w:rPr>
          <w:rFonts w:ascii="Times New Roman" w:hAnsi="Times New Roman" w:cs="Times New Roman"/>
          <w:sz w:val="26"/>
          <w:szCs w:val="26"/>
          <w:u w:val="single"/>
        </w:rPr>
        <w:t>02</w:t>
      </w:r>
      <w:r w:rsidR="00D63671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1E2D00">
        <w:rPr>
          <w:rFonts w:ascii="Times New Roman" w:hAnsi="Times New Roman" w:cs="Times New Roman"/>
          <w:sz w:val="26"/>
          <w:szCs w:val="26"/>
          <w:u w:val="single"/>
        </w:rPr>
        <w:t xml:space="preserve"> г. </w:t>
      </w:r>
      <w:r w:rsidRPr="001E2D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1E2D00">
        <w:rPr>
          <w:rFonts w:ascii="Times New Roman" w:hAnsi="Times New Roman" w:cs="Times New Roman"/>
          <w:sz w:val="26"/>
          <w:szCs w:val="26"/>
          <w:u w:val="single"/>
        </w:rPr>
        <w:t>№ 01-09/</w:t>
      </w:r>
      <w:r w:rsidR="00311737">
        <w:rPr>
          <w:rFonts w:ascii="Times New Roman" w:hAnsi="Times New Roman" w:cs="Times New Roman"/>
          <w:sz w:val="26"/>
          <w:szCs w:val="26"/>
          <w:u w:val="single"/>
        </w:rPr>
        <w:t>3</w:t>
      </w:r>
    </w:p>
    <w:p w:rsidR="0077410D" w:rsidRDefault="0077410D" w:rsidP="00765F7B">
      <w:pPr>
        <w:tabs>
          <w:tab w:val="left" w:pos="545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5F7B">
        <w:rPr>
          <w:rFonts w:ascii="Times New Roman" w:hAnsi="Times New Roman" w:cs="Times New Roman"/>
          <w:b/>
          <w:sz w:val="26"/>
          <w:szCs w:val="26"/>
        </w:rPr>
        <w:t>ОТЧ</w:t>
      </w:r>
      <w:r w:rsidR="00D63671">
        <w:rPr>
          <w:rFonts w:ascii="Times New Roman" w:hAnsi="Times New Roman" w:cs="Times New Roman"/>
          <w:b/>
          <w:sz w:val="26"/>
          <w:szCs w:val="26"/>
        </w:rPr>
        <w:t>Ё</w:t>
      </w:r>
      <w:r w:rsidRPr="00765F7B">
        <w:rPr>
          <w:rFonts w:ascii="Times New Roman" w:hAnsi="Times New Roman" w:cs="Times New Roman"/>
          <w:b/>
          <w:sz w:val="26"/>
          <w:szCs w:val="26"/>
        </w:rPr>
        <w:t>Т</w:t>
      </w:r>
    </w:p>
    <w:p w:rsidR="002E04FC" w:rsidRPr="00587D44" w:rsidRDefault="0077410D" w:rsidP="009D1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5D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</w:t>
      </w:r>
      <w:r w:rsidR="005A5C5D" w:rsidRPr="005A5C5D">
        <w:rPr>
          <w:rFonts w:ascii="Times New Roman" w:hAnsi="Times New Roman" w:cs="Times New Roman"/>
          <w:b/>
          <w:sz w:val="28"/>
          <w:szCs w:val="28"/>
        </w:rPr>
        <w:t xml:space="preserve"> финансово-хозяйственной деятельности </w:t>
      </w:r>
      <w:r w:rsidR="00587D44" w:rsidRPr="005A5C5D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</w:t>
      </w:r>
      <w:r w:rsidR="00587D44" w:rsidRPr="00587D44">
        <w:rPr>
          <w:rFonts w:ascii="Times New Roman" w:hAnsi="Times New Roman" w:cs="Times New Roman"/>
          <w:b/>
          <w:sz w:val="28"/>
          <w:szCs w:val="28"/>
        </w:rPr>
        <w:t xml:space="preserve"> учреждения -</w:t>
      </w:r>
      <w:r w:rsidR="00965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D44" w:rsidRPr="00587D44">
        <w:rPr>
          <w:rFonts w:ascii="Times New Roman" w:hAnsi="Times New Roman" w:cs="Times New Roman"/>
          <w:b/>
          <w:sz w:val="28"/>
          <w:szCs w:val="28"/>
        </w:rPr>
        <w:t>детский сад № 3</w:t>
      </w:r>
      <w:r w:rsidR="00965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D44" w:rsidRPr="00587D44">
        <w:rPr>
          <w:rFonts w:ascii="Times New Roman" w:hAnsi="Times New Roman" w:cs="Times New Roman"/>
          <w:b/>
          <w:sz w:val="28"/>
          <w:szCs w:val="28"/>
        </w:rPr>
        <w:t>«Березка» р.п.</w:t>
      </w:r>
      <w:r w:rsidR="00965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D44" w:rsidRPr="00587D44">
        <w:rPr>
          <w:rFonts w:ascii="Times New Roman" w:hAnsi="Times New Roman" w:cs="Times New Roman"/>
          <w:b/>
          <w:sz w:val="28"/>
          <w:szCs w:val="28"/>
        </w:rPr>
        <w:t>Екатериновка,</w:t>
      </w:r>
      <w:r w:rsidR="00965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7D44" w:rsidRPr="00587D44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587D44" w:rsidRPr="00587D44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  <w:r w:rsidR="00587D44" w:rsidRPr="00587D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проверяемый период 2023 год</w:t>
      </w:r>
    </w:p>
    <w:p w:rsidR="00311737" w:rsidRPr="009D1A37" w:rsidRDefault="00D63671" w:rsidP="009D1A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D1A37">
        <w:rPr>
          <w:rFonts w:ascii="Times New Roman" w:hAnsi="Times New Roman" w:cs="Times New Roman"/>
          <w:sz w:val="28"/>
          <w:szCs w:val="28"/>
        </w:rPr>
        <w:t xml:space="preserve">Мною, </w:t>
      </w:r>
      <w:r w:rsidR="00311737" w:rsidRPr="009D1A37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Контрольно-счетной комиссии </w:t>
      </w:r>
      <w:proofErr w:type="spellStart"/>
      <w:r w:rsidR="00311737" w:rsidRPr="009D1A3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311737" w:rsidRPr="009D1A3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Тимофеевой Еленой Владимировной,  на основании распоряжения председателя Контрольно-счетной комиссии </w:t>
      </w:r>
      <w:proofErr w:type="spellStart"/>
      <w:r w:rsidR="00311737" w:rsidRPr="009D1A3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311737" w:rsidRPr="009D1A37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 № 01-04/6 от 20.06.2024 г. проведена плановая выборочная </w:t>
      </w:r>
      <w:r w:rsidR="00311737" w:rsidRPr="009D1A3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проверка </w:t>
      </w:r>
      <w:r w:rsidR="00311737" w:rsidRPr="009D1A37">
        <w:rPr>
          <w:rFonts w:ascii="Times New Roman" w:hAnsi="Times New Roman" w:cs="Times New Roman"/>
          <w:sz w:val="28"/>
          <w:szCs w:val="28"/>
        </w:rPr>
        <w:t xml:space="preserve">отдельных вопросов финансово-хозяйственной деятельности муниципального дошкольного образовательного учреждения -детский сад № 3«Березка» </w:t>
      </w:r>
      <w:proofErr w:type="spellStart"/>
      <w:r w:rsidR="00311737" w:rsidRPr="009D1A3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11737" w:rsidRPr="009D1A3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311737" w:rsidRPr="009D1A37">
        <w:rPr>
          <w:rFonts w:ascii="Times New Roman" w:hAnsi="Times New Roman" w:cs="Times New Roman"/>
          <w:sz w:val="28"/>
          <w:szCs w:val="28"/>
        </w:rPr>
        <w:t>катериновка,Екатериновского</w:t>
      </w:r>
      <w:proofErr w:type="spellEnd"/>
      <w:r w:rsidR="00311737" w:rsidRPr="009D1A37">
        <w:rPr>
          <w:rFonts w:ascii="Times New Roman" w:hAnsi="Times New Roman" w:cs="Times New Roman"/>
          <w:sz w:val="28"/>
          <w:szCs w:val="28"/>
        </w:rPr>
        <w:t xml:space="preserve"> района Саратовской области ИНН  6412005070, КПП 6412201001, ОГРН 1026401897873. </w:t>
      </w:r>
    </w:p>
    <w:p w:rsidR="00311737" w:rsidRPr="009D1A37" w:rsidRDefault="00311737" w:rsidP="009D1A37">
      <w:pPr>
        <w:jc w:val="both"/>
        <w:rPr>
          <w:rFonts w:ascii="Times New Roman" w:hAnsi="Times New Roman" w:cs="Times New Roman"/>
          <w:sz w:val="28"/>
          <w:szCs w:val="28"/>
        </w:rPr>
      </w:pPr>
      <w:r w:rsidRPr="009D1A37">
        <w:rPr>
          <w:rFonts w:ascii="Times New Roman" w:hAnsi="Times New Roman" w:cs="Times New Roman"/>
          <w:sz w:val="28"/>
          <w:szCs w:val="28"/>
        </w:rPr>
        <w:tab/>
        <w:t>Проверяемый период</w:t>
      </w:r>
      <w:proofErr w:type="gramStart"/>
      <w:r w:rsidRPr="009D1A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D1A37">
        <w:rPr>
          <w:rFonts w:ascii="Times New Roman" w:hAnsi="Times New Roman" w:cs="Times New Roman"/>
          <w:sz w:val="28"/>
          <w:szCs w:val="28"/>
        </w:rPr>
        <w:t xml:space="preserve"> 2023год.</w:t>
      </w:r>
    </w:p>
    <w:p w:rsidR="00311737" w:rsidRPr="009D1A37" w:rsidRDefault="00311737" w:rsidP="009D1A37">
      <w:pPr>
        <w:jc w:val="both"/>
        <w:rPr>
          <w:rFonts w:ascii="Times New Roman" w:hAnsi="Times New Roman" w:cs="Times New Roman"/>
          <w:sz w:val="28"/>
          <w:szCs w:val="28"/>
        </w:rPr>
      </w:pPr>
      <w:r w:rsidRPr="009D1A37">
        <w:rPr>
          <w:rFonts w:ascii="Times New Roman" w:hAnsi="Times New Roman" w:cs="Times New Roman"/>
          <w:sz w:val="28"/>
          <w:szCs w:val="28"/>
        </w:rPr>
        <w:tab/>
        <w:t xml:space="preserve">Предмет и объект контрольного мероприятия:  Выборочная проверка отдельных вопросов финансово-хозяйственной деятельности муниципального дошкольного образовательного учреждения -детский сад № 3«Березка» </w:t>
      </w:r>
      <w:proofErr w:type="spellStart"/>
      <w:r w:rsidRPr="009D1A3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9D1A3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D1A37">
        <w:rPr>
          <w:rFonts w:ascii="Times New Roman" w:hAnsi="Times New Roman" w:cs="Times New Roman"/>
          <w:sz w:val="28"/>
          <w:szCs w:val="28"/>
        </w:rPr>
        <w:t>катериновка,Екатериновского</w:t>
      </w:r>
      <w:proofErr w:type="spellEnd"/>
      <w:r w:rsidRPr="009D1A37">
        <w:rPr>
          <w:rFonts w:ascii="Times New Roman" w:hAnsi="Times New Roman" w:cs="Times New Roman"/>
          <w:sz w:val="28"/>
          <w:szCs w:val="28"/>
        </w:rPr>
        <w:t xml:space="preserve"> района Саратовской области.</w:t>
      </w:r>
    </w:p>
    <w:p w:rsidR="00311737" w:rsidRPr="009D1A37" w:rsidRDefault="00311737" w:rsidP="009D1A37">
      <w:pPr>
        <w:jc w:val="both"/>
        <w:rPr>
          <w:rFonts w:ascii="Times New Roman" w:hAnsi="Times New Roman" w:cs="Times New Roman"/>
          <w:sz w:val="28"/>
          <w:szCs w:val="28"/>
        </w:rPr>
      </w:pPr>
      <w:r w:rsidRPr="009D1A37">
        <w:rPr>
          <w:rFonts w:ascii="Times New Roman" w:hAnsi="Times New Roman" w:cs="Times New Roman"/>
          <w:sz w:val="28"/>
          <w:szCs w:val="28"/>
        </w:rPr>
        <w:tab/>
        <w:t>Цель контрольного мероприятия: установление правомерности и эффективности использования бюджетных средств.</w:t>
      </w:r>
    </w:p>
    <w:p w:rsidR="00311737" w:rsidRPr="009D1A37" w:rsidRDefault="00311737" w:rsidP="009D1A37">
      <w:pPr>
        <w:jc w:val="both"/>
        <w:rPr>
          <w:rFonts w:ascii="Times New Roman" w:hAnsi="Times New Roman" w:cs="Times New Roman"/>
          <w:sz w:val="28"/>
          <w:szCs w:val="28"/>
        </w:rPr>
      </w:pPr>
      <w:r w:rsidRPr="009D1A37">
        <w:rPr>
          <w:rFonts w:ascii="Times New Roman" w:hAnsi="Times New Roman" w:cs="Times New Roman"/>
          <w:sz w:val="28"/>
          <w:szCs w:val="28"/>
        </w:rPr>
        <w:tab/>
        <w:t xml:space="preserve">Полное наименование объекта: Муниципальное дошкольное образовательное учреждение – детский сад № 3 «Березка» р.п. Екатериновка </w:t>
      </w:r>
      <w:proofErr w:type="spellStart"/>
      <w:r w:rsidRPr="009D1A3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D1A37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proofErr w:type="gramStart"/>
      <w:r w:rsidRPr="009D1A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1A3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9D1A3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D1A37">
        <w:rPr>
          <w:rFonts w:ascii="Times New Roman" w:hAnsi="Times New Roman" w:cs="Times New Roman"/>
          <w:sz w:val="28"/>
          <w:szCs w:val="28"/>
        </w:rPr>
        <w:t xml:space="preserve">алее МДОУ детский сад № 3 «Березка»). </w:t>
      </w:r>
    </w:p>
    <w:p w:rsidR="00311737" w:rsidRPr="009D1A37" w:rsidRDefault="00311737" w:rsidP="009D1A37">
      <w:pPr>
        <w:jc w:val="both"/>
        <w:rPr>
          <w:rFonts w:ascii="Times New Roman" w:hAnsi="Times New Roman" w:cs="Times New Roman"/>
          <w:sz w:val="28"/>
          <w:szCs w:val="28"/>
        </w:rPr>
      </w:pPr>
      <w:r w:rsidRPr="009D1A37">
        <w:rPr>
          <w:rFonts w:ascii="Times New Roman" w:hAnsi="Times New Roman" w:cs="Times New Roman"/>
          <w:sz w:val="28"/>
          <w:szCs w:val="28"/>
        </w:rPr>
        <w:tab/>
        <w:t>Сокращенное наименование объекта: МДОУ детский сад № 3 «Березка»</w:t>
      </w:r>
      <w:r w:rsidRPr="009D1A37">
        <w:rPr>
          <w:rFonts w:ascii="Times New Roman" w:hAnsi="Times New Roman" w:cs="Times New Roman"/>
          <w:sz w:val="28"/>
          <w:szCs w:val="28"/>
        </w:rPr>
        <w:tab/>
        <w:t xml:space="preserve">Юридический и фактический адрес: 412120, Саратовская область, </w:t>
      </w:r>
      <w:proofErr w:type="spellStart"/>
      <w:r w:rsidRPr="009D1A3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D1A37">
        <w:rPr>
          <w:rFonts w:ascii="Times New Roman" w:hAnsi="Times New Roman" w:cs="Times New Roman"/>
          <w:sz w:val="28"/>
          <w:szCs w:val="28"/>
        </w:rPr>
        <w:t xml:space="preserve"> район, р.п. Екатериновка, п. Газовиков, 11.</w:t>
      </w:r>
    </w:p>
    <w:p w:rsidR="00311737" w:rsidRPr="009D1A37" w:rsidRDefault="00311737" w:rsidP="009D1A37">
      <w:pPr>
        <w:jc w:val="both"/>
        <w:rPr>
          <w:rFonts w:ascii="Times New Roman" w:hAnsi="Times New Roman" w:cs="Times New Roman"/>
          <w:sz w:val="28"/>
          <w:szCs w:val="28"/>
        </w:rPr>
      </w:pPr>
      <w:r w:rsidRPr="009D1A37">
        <w:rPr>
          <w:rFonts w:ascii="Times New Roman" w:hAnsi="Times New Roman" w:cs="Times New Roman"/>
          <w:sz w:val="28"/>
          <w:szCs w:val="28"/>
        </w:rPr>
        <w:tab/>
        <w:t xml:space="preserve">Срок проведения контрольного мероприятия: с 27 сентября 2024 г. по дату подписания акта. </w:t>
      </w:r>
    </w:p>
    <w:p w:rsidR="00311737" w:rsidRPr="009D1A37" w:rsidRDefault="00311737" w:rsidP="009D1A37">
      <w:pPr>
        <w:jc w:val="both"/>
        <w:rPr>
          <w:rFonts w:ascii="Times New Roman" w:hAnsi="Times New Roman" w:cs="Times New Roman"/>
          <w:sz w:val="28"/>
          <w:szCs w:val="28"/>
        </w:rPr>
      </w:pPr>
      <w:r w:rsidRPr="009D1A37">
        <w:rPr>
          <w:rFonts w:ascii="Times New Roman" w:hAnsi="Times New Roman" w:cs="Times New Roman"/>
          <w:sz w:val="28"/>
          <w:szCs w:val="28"/>
        </w:rPr>
        <w:tab/>
        <w:t>Сведения о субъекте проверки: ведение бухгалтерского и налогового учета  финансово-хозяйственной деятельности МДОУ детский сад № 3 «Березка», в проверяемом периоде,  осуществляло МКУ</w:t>
      </w:r>
      <w:proofErr w:type="gramStart"/>
      <w:r w:rsidRPr="009D1A37">
        <w:rPr>
          <w:rFonts w:ascii="Times New Roman" w:hAnsi="Times New Roman" w:cs="Times New Roman"/>
          <w:sz w:val="28"/>
          <w:szCs w:val="28"/>
        </w:rPr>
        <w:t>«Ц</w:t>
      </w:r>
      <w:proofErr w:type="gramEnd"/>
      <w:r w:rsidRPr="009D1A37">
        <w:rPr>
          <w:rFonts w:ascii="Times New Roman" w:hAnsi="Times New Roman" w:cs="Times New Roman"/>
          <w:sz w:val="28"/>
          <w:szCs w:val="28"/>
        </w:rPr>
        <w:t xml:space="preserve">Б УО </w:t>
      </w:r>
      <w:proofErr w:type="spellStart"/>
      <w:r w:rsidRPr="009D1A3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D1A37">
        <w:rPr>
          <w:rFonts w:ascii="Times New Roman" w:hAnsi="Times New Roman" w:cs="Times New Roman"/>
          <w:sz w:val="28"/>
          <w:szCs w:val="28"/>
        </w:rPr>
        <w:t xml:space="preserve"> МР» (договор № 1 от 01.01.2023 г.).</w:t>
      </w:r>
    </w:p>
    <w:p w:rsidR="00311737" w:rsidRPr="009D1A37" w:rsidRDefault="00311737" w:rsidP="009D1A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D1A37">
        <w:rPr>
          <w:rFonts w:ascii="Times New Roman" w:hAnsi="Times New Roman" w:cs="Times New Roman"/>
          <w:sz w:val="28"/>
          <w:szCs w:val="28"/>
        </w:rPr>
        <w:tab/>
        <w:t xml:space="preserve">Учредителем и собственником имущества  Учреждения   МДОУ детский сад № 3 «Березка» является  </w:t>
      </w:r>
      <w:proofErr w:type="spellStart"/>
      <w:r w:rsidRPr="009D1A3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D1A37">
        <w:rPr>
          <w:rFonts w:ascii="Times New Roman" w:hAnsi="Times New Roman" w:cs="Times New Roman"/>
          <w:sz w:val="28"/>
          <w:szCs w:val="28"/>
        </w:rPr>
        <w:t xml:space="preserve"> муниципальный район. Функции и полномочия  собственника имущества  исполняет Администрация </w:t>
      </w:r>
      <w:proofErr w:type="spellStart"/>
      <w:r w:rsidRPr="009D1A3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D1A3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proofErr w:type="gramStart"/>
      <w:r w:rsidRPr="009D1A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D1A37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9D1A37">
        <w:rPr>
          <w:rFonts w:ascii="Times New Roman" w:hAnsi="Times New Roman" w:cs="Times New Roman"/>
          <w:sz w:val="28"/>
          <w:szCs w:val="28"/>
        </w:rPr>
        <w:lastRenderedPageBreak/>
        <w:t>полномочий Учредителя Учреждения в соответствии с федеральными законами, законами Саратовской области</w:t>
      </w:r>
      <w:r w:rsidRPr="009D1A3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D1A37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администрации </w:t>
      </w:r>
      <w:proofErr w:type="spellStart"/>
      <w:r w:rsidRPr="009D1A3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D1A3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осуществляет Управление образования администрации </w:t>
      </w:r>
      <w:proofErr w:type="spellStart"/>
      <w:r w:rsidRPr="009D1A3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D1A37">
        <w:rPr>
          <w:rFonts w:ascii="Times New Roman" w:hAnsi="Times New Roman" w:cs="Times New Roman"/>
          <w:sz w:val="28"/>
          <w:szCs w:val="28"/>
        </w:rPr>
        <w:t xml:space="preserve"> муниципального района. Функции и полномочия Собственника имущества Учреждения в соответствии с федеральными законами, законами Саратовской области</w:t>
      </w:r>
      <w:r w:rsidRPr="009D1A3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D1A37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proofErr w:type="spellStart"/>
      <w:r w:rsidRPr="009D1A3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D1A37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администрация </w:t>
      </w:r>
      <w:proofErr w:type="spellStart"/>
      <w:r w:rsidRPr="009D1A3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D1A3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311737" w:rsidRPr="009D1A37" w:rsidRDefault="00311737" w:rsidP="009D1A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D1A37">
        <w:rPr>
          <w:rFonts w:ascii="Times New Roman" w:hAnsi="Times New Roman" w:cs="Times New Roman"/>
          <w:sz w:val="28"/>
          <w:szCs w:val="28"/>
        </w:rPr>
        <w:t>Отношения между Учредителем  и  Учреждением  определяются Договором, заключенным между ними в соответствии с законодательством Российской Федерации. Учреждение является некоммерческой организацией.</w:t>
      </w:r>
    </w:p>
    <w:p w:rsidR="00311737" w:rsidRPr="009D1A37" w:rsidRDefault="00311737" w:rsidP="009D1A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D1A37">
        <w:rPr>
          <w:rFonts w:ascii="Times New Roman" w:hAnsi="Times New Roman" w:cs="Times New Roman"/>
          <w:sz w:val="28"/>
          <w:szCs w:val="28"/>
        </w:rPr>
        <w:t xml:space="preserve">Учреждение является юридическим лицом, имеет обособленное имущество, самостоятельный баланс, лицевые счета, печать со своим наименованием, штампы.  </w:t>
      </w:r>
    </w:p>
    <w:p w:rsidR="00311737" w:rsidRPr="009D1A37" w:rsidRDefault="00311737" w:rsidP="009D1A37">
      <w:pPr>
        <w:pStyle w:val="a7"/>
        <w:jc w:val="both"/>
        <w:rPr>
          <w:rStyle w:val="bolder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A37">
        <w:rPr>
          <w:rFonts w:ascii="Times New Roman" w:hAnsi="Times New Roman" w:cs="Times New Roman"/>
          <w:sz w:val="28"/>
          <w:szCs w:val="28"/>
        </w:rPr>
        <w:tab/>
        <w:t>Основной вид деятельности – 85.11 Образование дошкольное.</w:t>
      </w:r>
    </w:p>
    <w:p w:rsidR="00311737" w:rsidRPr="009D1A37" w:rsidRDefault="00311737" w:rsidP="009D1A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D1A37">
        <w:rPr>
          <w:rStyle w:val="a9"/>
          <w:rFonts w:ascii="Times New Roman" w:hAnsi="Times New Roman" w:cs="Times New Roman"/>
          <w:sz w:val="28"/>
          <w:szCs w:val="28"/>
        </w:rPr>
        <w:tab/>
      </w:r>
      <w:proofErr w:type="gramStart"/>
      <w:r w:rsidRPr="009D1A37">
        <w:rPr>
          <w:rFonts w:ascii="Times New Roman" w:hAnsi="Times New Roman" w:cs="Times New Roman"/>
          <w:sz w:val="28"/>
          <w:szCs w:val="28"/>
        </w:rPr>
        <w:t xml:space="preserve">Учреждение является самостоятельным юридическим лицом с момента его государственной регистрации в установленном законом порядке, приобретает права юридического лица в части ведения уставной </w:t>
      </w:r>
      <w:proofErr w:type="spellStart"/>
      <w:r w:rsidRPr="009D1A37">
        <w:rPr>
          <w:rFonts w:ascii="Times New Roman" w:hAnsi="Times New Roman" w:cs="Times New Roman"/>
          <w:sz w:val="28"/>
          <w:szCs w:val="28"/>
        </w:rPr>
        <w:t>финансовохозяйственной</w:t>
      </w:r>
      <w:proofErr w:type="spellEnd"/>
      <w:r w:rsidRPr="009D1A37">
        <w:rPr>
          <w:rFonts w:ascii="Times New Roman" w:hAnsi="Times New Roman" w:cs="Times New Roman"/>
          <w:sz w:val="28"/>
          <w:szCs w:val="28"/>
        </w:rPr>
        <w:t xml:space="preserve"> деятельности, имеет в оперативном управлении обособленное имущество, самостоятельный баланс, лицевые счета, открытые в Финансовом управлении администрации </w:t>
      </w:r>
      <w:proofErr w:type="spellStart"/>
      <w:r w:rsidRPr="009D1A3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D1A37">
        <w:rPr>
          <w:rFonts w:ascii="Times New Roman" w:hAnsi="Times New Roman" w:cs="Times New Roman"/>
          <w:sz w:val="28"/>
          <w:szCs w:val="28"/>
        </w:rPr>
        <w:t xml:space="preserve"> муниципального района в установленном законодательством Российской Федерации порядке для учета бюджетных средств и средств от приносящей доход деятельности (оказания платных</w:t>
      </w:r>
      <w:proofErr w:type="gramEnd"/>
      <w:r w:rsidRPr="009D1A37">
        <w:rPr>
          <w:rFonts w:ascii="Times New Roman" w:hAnsi="Times New Roman" w:cs="Times New Roman"/>
          <w:sz w:val="28"/>
          <w:szCs w:val="28"/>
        </w:rPr>
        <w:t xml:space="preserve"> услуг). Учреждение вправе приобретать имущественные и личные неимущественные права и исполнять обязанности, быть истцом и ответчиком в арбитражном, третейском суде, в судах общей юрисдикции в соответствии с действующим законодательством. </w:t>
      </w:r>
    </w:p>
    <w:p w:rsidR="00311737" w:rsidRPr="009D1A37" w:rsidRDefault="00311737" w:rsidP="009D1A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D1A37">
        <w:rPr>
          <w:rFonts w:ascii="Times New Roman" w:hAnsi="Times New Roman" w:cs="Times New Roman"/>
          <w:sz w:val="28"/>
          <w:szCs w:val="28"/>
        </w:rPr>
        <w:tab/>
        <w:t>Учреждение обязано в соответствии с Уставом основными видами деятельности исполнить сформированное и утверждённое Учредителем муниципальное задание. Учреждение не вправе отказаться от его выполнения. Сверх муниципального задания Учреждение вправе выполнять работы, оказывать услуги, относящиеся к его основной деятельности. Образовательная деятельность, осуществляемая Учреждением,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особенностей, установленных Федеральным законом «Об образовании в Российской Федерации».</w:t>
      </w:r>
    </w:p>
    <w:p w:rsidR="004A0DF9" w:rsidRPr="009D1A37" w:rsidRDefault="004A0DF9" w:rsidP="009D1A37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1A37">
        <w:rPr>
          <w:rFonts w:ascii="Times New Roman" w:hAnsi="Times New Roman" w:cs="Times New Roman"/>
          <w:b/>
          <w:color w:val="000000"/>
          <w:sz w:val="28"/>
          <w:szCs w:val="28"/>
        </w:rPr>
        <w:t>Выводы по результатам проверки:</w:t>
      </w:r>
    </w:p>
    <w:p w:rsidR="00311737" w:rsidRPr="009D1A37" w:rsidRDefault="00311737" w:rsidP="009D1A3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A3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9D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анализа  муниципального задания установлено, что показатели, </w:t>
      </w:r>
      <w:r w:rsidRPr="009D1A37">
        <w:rPr>
          <w:rFonts w:ascii="Times New Roman" w:eastAsia="Times New Roman" w:hAnsi="Times New Roman" w:cs="Times New Roman"/>
          <w:sz w:val="28"/>
          <w:szCs w:val="28"/>
        </w:rPr>
        <w:t>муниципального задания не соответствует, а именно</w:t>
      </w:r>
      <w:r w:rsidRPr="009D1A37">
        <w:rPr>
          <w:rFonts w:ascii="Times New Roman" w:hAnsi="Times New Roman" w:cs="Times New Roman"/>
          <w:sz w:val="28"/>
          <w:szCs w:val="28"/>
        </w:rPr>
        <w:t xml:space="preserve"> в </w:t>
      </w:r>
      <w:r w:rsidRPr="009D1A37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9D1A37">
        <w:rPr>
          <w:rFonts w:ascii="Times New Roman" w:hAnsi="Times New Roman" w:cs="Times New Roman"/>
          <w:sz w:val="28"/>
          <w:szCs w:val="28"/>
        </w:rPr>
        <w:t>е 1</w:t>
      </w:r>
      <w:r w:rsidRPr="009D1A3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D1A37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услуги </w:t>
      </w:r>
      <w:r w:rsidRPr="009D1A37">
        <w:rPr>
          <w:rFonts w:ascii="Times New Roman" w:eastAsia="Times New Roman" w:hAnsi="Times New Roman" w:cs="Times New Roman"/>
          <w:sz w:val="28"/>
          <w:szCs w:val="28"/>
        </w:rPr>
        <w:t>» Уникальный номер реестровой записи  801011О.99.0.БВ.24ДМ62000 указано 36 человек ,801011О.99.0.БВ24ДН82000 86 человек итого 122 человек, в разделе 2 «</w:t>
      </w:r>
      <w:r w:rsidRPr="009D1A37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услуги </w:t>
      </w:r>
      <w:r w:rsidRPr="009D1A37">
        <w:rPr>
          <w:rFonts w:ascii="Times New Roman" w:eastAsia="Times New Roman" w:hAnsi="Times New Roman" w:cs="Times New Roman"/>
          <w:sz w:val="28"/>
          <w:szCs w:val="28"/>
        </w:rPr>
        <w:t xml:space="preserve">» Уникальный номер </w:t>
      </w:r>
      <w:r w:rsidRPr="009D1A37">
        <w:rPr>
          <w:rFonts w:ascii="Times New Roman" w:eastAsia="Times New Roman" w:hAnsi="Times New Roman" w:cs="Times New Roman"/>
          <w:sz w:val="28"/>
          <w:szCs w:val="28"/>
        </w:rPr>
        <w:lastRenderedPageBreak/>
        <w:t>реестровой записи 853211О.99.0.БВ19АА50000 15 человек, 853212О.99.0.БВ23АГ02000 20</w:t>
      </w:r>
      <w:proofErr w:type="gramEnd"/>
      <w:r w:rsidRPr="009D1A37">
        <w:rPr>
          <w:rFonts w:ascii="Times New Roman" w:eastAsia="Times New Roman" w:hAnsi="Times New Roman" w:cs="Times New Roman"/>
          <w:sz w:val="28"/>
          <w:szCs w:val="28"/>
        </w:rPr>
        <w:t xml:space="preserve"> человек, 853211О.99.0.БВ19АА56000 55 человек, 853212О.99.0.БВ23АГ08000 29 человек, 853211О.99.0.БВ9АА23000 2 человека итого по данному разделу 121 человек. В нарушение </w:t>
      </w:r>
      <w:proofErr w:type="gramStart"/>
      <w:r w:rsidRPr="009D1A37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9D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3 ст. 9.2 Федерального Закона от 12.01.1996 № 7-ФЗ, </w:t>
      </w:r>
      <w:r w:rsidRPr="009D1A37">
        <w:rPr>
          <w:rFonts w:ascii="Times New Roman" w:eastAsia="Times New Roman" w:hAnsi="Times New Roman" w:cs="Times New Roman"/>
          <w:sz w:val="28"/>
          <w:szCs w:val="28"/>
        </w:rPr>
        <w:t>Порядка формирования и финансового обеспечения выполнения муниципального задания</w:t>
      </w:r>
      <w:r w:rsidRPr="009D1A37">
        <w:rPr>
          <w:rFonts w:ascii="Times New Roman" w:hAnsi="Times New Roman" w:cs="Times New Roman"/>
          <w:sz w:val="28"/>
          <w:szCs w:val="28"/>
        </w:rPr>
        <w:t xml:space="preserve"> и</w:t>
      </w:r>
      <w:r w:rsidRPr="009D1A37">
        <w:rPr>
          <w:rFonts w:ascii="Times New Roman" w:eastAsia="Calibri" w:hAnsi="Times New Roman" w:cs="Times New Roman"/>
          <w:sz w:val="28"/>
          <w:szCs w:val="28"/>
        </w:rPr>
        <w:t>зменение объема субсидии, предоставленной муниципальному бюджетному или муниципальному автономному учреждению на финансовое обеспечение выполнения муниципального задания, в течение срока его выполнения осуществляется только при соответствующем изменении муниципального задания.</w:t>
      </w:r>
      <w:r w:rsidRPr="009D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Следовательно, задание всегда должно корректироваться в случаях, когда органу-учредителю сокращают лимиты бюджетных </w:t>
      </w:r>
      <w:proofErr w:type="gramStart"/>
      <w:r w:rsidRPr="009D1A37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</w:t>
      </w:r>
      <w:proofErr w:type="gramEnd"/>
      <w:r w:rsidRPr="009D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он не может предоставить учреждению субсидию на выполнение задания в изначально установленном размере. Муниципальное задание МДОУ детский сад № 3 " Березка" сформировано</w:t>
      </w:r>
      <w:r w:rsidRPr="009D1A37">
        <w:rPr>
          <w:rFonts w:ascii="Times New Roman" w:eastAsia="Times New Roman" w:hAnsi="Times New Roman" w:cs="Times New Roman"/>
          <w:sz w:val="28"/>
          <w:szCs w:val="28"/>
        </w:rPr>
        <w:t xml:space="preserve"> и утверждено Учредителем  с нарушением требований пункта 2 Порядка формирования и финансового обеспечения выполнения муниципального задания, а именно:</w:t>
      </w:r>
      <w:r w:rsidRPr="009D1A37">
        <w:rPr>
          <w:rFonts w:ascii="Times New Roman" w:hAnsi="Times New Roman" w:cs="Times New Roman"/>
          <w:sz w:val="28"/>
          <w:szCs w:val="28"/>
        </w:rPr>
        <w:t xml:space="preserve"> </w:t>
      </w:r>
      <w:r w:rsidRPr="009D1A3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муниципального задания не соответствует приложению № 2 к Порядку.</w:t>
      </w:r>
      <w:r w:rsidRPr="009D1A37">
        <w:rPr>
          <w:rFonts w:ascii="Times New Roman" w:hAnsi="Times New Roman" w:cs="Times New Roman"/>
          <w:sz w:val="28"/>
          <w:szCs w:val="28"/>
        </w:rPr>
        <w:t xml:space="preserve"> Имеются признаки административного нарушения  по </w:t>
      </w:r>
      <w:hyperlink r:id="rId9" w:tooltip="ст. 15.15.15 КОАП РФ" w:history="1">
        <w:r w:rsidRPr="009D1A37">
          <w:rPr>
            <w:rStyle w:val="a6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ст.  15.15.15</w:t>
        </w:r>
      </w:hyperlink>
      <w:r w:rsidRPr="009D1A3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D1A3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D1A37">
        <w:rPr>
          <w:rFonts w:ascii="Times New Roman" w:hAnsi="Times New Roman" w:cs="Times New Roman"/>
          <w:sz w:val="28"/>
          <w:szCs w:val="28"/>
        </w:rPr>
        <w:t xml:space="preserve"> РФ порядка формирования и (или) финансового обеспечения выполнения государственного (муниципального) задания, за исключением случаев, предусмотренных статьей 15.14 настоящего Кодекса, - влечет наложение административного штрафа на должностных лиц в размере от десяти тысяч до тридцати тысяч рублей. </w:t>
      </w:r>
      <w:r w:rsidRPr="009D1A37">
        <w:rPr>
          <w:rFonts w:ascii="Times New Roman" w:eastAsia="Times New Roman" w:hAnsi="Times New Roman" w:cs="Times New Roman"/>
          <w:sz w:val="28"/>
          <w:szCs w:val="28"/>
        </w:rPr>
        <w:t xml:space="preserve">В нарушение Порядка формирования и финансового обеспечения выполнения муниципального задания, Учредителем в муниципальном задании Учреждению на 2023 год и плановый период 2024 и 2025 годов установлены допустимое (возможное </w:t>
      </w:r>
      <w:proofErr w:type="gramStart"/>
      <w:r w:rsidRPr="009D1A37">
        <w:rPr>
          <w:rFonts w:ascii="Times New Roman" w:eastAsia="Times New Roman" w:hAnsi="Times New Roman" w:cs="Times New Roman"/>
          <w:sz w:val="28"/>
          <w:szCs w:val="28"/>
        </w:rPr>
        <w:t>)о</w:t>
      </w:r>
      <w:proofErr w:type="gramEnd"/>
      <w:r w:rsidRPr="009D1A37">
        <w:rPr>
          <w:rFonts w:ascii="Times New Roman" w:eastAsia="Times New Roman" w:hAnsi="Times New Roman" w:cs="Times New Roman"/>
          <w:sz w:val="28"/>
          <w:szCs w:val="28"/>
        </w:rPr>
        <w:t xml:space="preserve">тклонения показателей объема в размере 15 % при отсутствии правового акта уполномоченного органа местного самоуправления </w:t>
      </w:r>
      <w:proofErr w:type="spellStart"/>
      <w:r w:rsidRPr="009D1A37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9D1A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утверждающего значения соответствующих отклонений.</w:t>
      </w:r>
      <w:r w:rsidRPr="009D1A37">
        <w:rPr>
          <w:rFonts w:ascii="Times New Roman" w:hAnsi="Times New Roman" w:cs="Times New Roman"/>
          <w:sz w:val="28"/>
          <w:szCs w:val="28"/>
        </w:rPr>
        <w:t xml:space="preserve"> В нормативно-правовые акты </w:t>
      </w:r>
      <w:proofErr w:type="spellStart"/>
      <w:r w:rsidRPr="009D1A3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D1A3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D1A37">
        <w:rPr>
          <w:rFonts w:ascii="Times New Roman" w:hAnsi="Times New Roman" w:cs="Times New Roman"/>
          <w:bCs/>
          <w:sz w:val="28"/>
          <w:szCs w:val="28"/>
        </w:rPr>
        <w:t>не внесены изменения</w:t>
      </w:r>
      <w:r w:rsidRPr="009D1A37">
        <w:rPr>
          <w:rFonts w:ascii="Times New Roman" w:hAnsi="Times New Roman" w:cs="Times New Roman"/>
          <w:sz w:val="28"/>
          <w:szCs w:val="28"/>
        </w:rPr>
        <w:t>, дополнения по приказу Минфина РФ от 31.08.2018 N 186н. Нарушения пункта 3.4.Положения об оплате труда работника Учреждения.</w:t>
      </w:r>
    </w:p>
    <w:p w:rsidR="00311737" w:rsidRPr="009D1A37" w:rsidRDefault="00311737" w:rsidP="009D1A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D1A37"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установлено: </w:t>
      </w:r>
    </w:p>
    <w:p w:rsidR="00311737" w:rsidRPr="009D1A37" w:rsidRDefault="00311737" w:rsidP="009D1A37">
      <w:pPr>
        <w:pStyle w:val="a7"/>
        <w:jc w:val="both"/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</w:pPr>
      <w:r w:rsidRPr="009D1A37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 xml:space="preserve">- кредиторская задолженность </w:t>
      </w:r>
      <w:proofErr w:type="gramStart"/>
      <w:r w:rsidRPr="009D1A37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>перед</w:t>
      </w:r>
      <w:proofErr w:type="gramEnd"/>
      <w:r w:rsidRPr="009D1A37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 xml:space="preserve"> МРИ ФНС № 12 по  Саратовской области в сумме 726797,43 руб.</w:t>
      </w:r>
    </w:p>
    <w:p w:rsidR="00311737" w:rsidRPr="009D1A37" w:rsidRDefault="00311737" w:rsidP="009D1A37">
      <w:pPr>
        <w:pStyle w:val="a7"/>
        <w:jc w:val="both"/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</w:pPr>
      <w:r w:rsidRPr="009D1A37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>- коммунальные расходы 203816,37 руб.</w:t>
      </w:r>
    </w:p>
    <w:p w:rsidR="00311737" w:rsidRPr="009D1A37" w:rsidRDefault="00311737" w:rsidP="009D1A37">
      <w:pPr>
        <w:pStyle w:val="a7"/>
        <w:jc w:val="both"/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</w:pPr>
      <w:r w:rsidRPr="009D1A37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>- прочие расходы 44158,03 руб.</w:t>
      </w:r>
    </w:p>
    <w:p w:rsidR="00311737" w:rsidRPr="009D1A37" w:rsidRDefault="00311737" w:rsidP="009D1A37">
      <w:pPr>
        <w:pStyle w:val="a7"/>
        <w:jc w:val="both"/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</w:pPr>
      <w:r w:rsidRPr="009D1A37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 xml:space="preserve">- расчеты по прочим платежам в бюджет 153819,90 руб. </w:t>
      </w:r>
      <w:proofErr w:type="gramStart"/>
      <w:r w:rsidRPr="009D1A37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 xml:space="preserve">( </w:t>
      </w:r>
      <w:proofErr w:type="gramEnd"/>
      <w:r w:rsidRPr="009D1A37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>пени)</w:t>
      </w:r>
    </w:p>
    <w:p w:rsidR="00311737" w:rsidRPr="009D1A37" w:rsidRDefault="00311737" w:rsidP="009D1A3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37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 xml:space="preserve"> Несвоевременное перечисление страховых взносов и коммунальных услуг увеличило кредиторскую задолженность, что привело к неэффективному (избыточному) использованию бюджетных сре</w:t>
      </w:r>
      <w:proofErr w:type="gramStart"/>
      <w:r w:rsidRPr="009D1A37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>дств в с</w:t>
      </w:r>
      <w:proofErr w:type="gramEnd"/>
      <w:r w:rsidRPr="009D1A37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>умме</w:t>
      </w:r>
      <w:r w:rsidR="009D1A37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9D1A37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>153819,90 руб</w:t>
      </w:r>
      <w:r w:rsidR="009D1A37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2E04FC" w:rsidRPr="009D1A37" w:rsidRDefault="002E04FC" w:rsidP="009D1A37">
      <w:pPr>
        <w:jc w:val="both"/>
        <w:rPr>
          <w:rFonts w:ascii="Times New Roman" w:hAnsi="Times New Roman" w:cs="Times New Roman"/>
          <w:sz w:val="28"/>
          <w:szCs w:val="28"/>
        </w:rPr>
      </w:pPr>
      <w:r w:rsidRPr="009D1A37">
        <w:rPr>
          <w:rFonts w:ascii="Times New Roman" w:hAnsi="Times New Roman" w:cs="Times New Roman"/>
          <w:spacing w:val="-4"/>
          <w:sz w:val="28"/>
          <w:szCs w:val="28"/>
        </w:rPr>
        <w:tab/>
      </w:r>
    </w:p>
    <w:p w:rsidR="002E04FC" w:rsidRPr="009D1A37" w:rsidRDefault="002E04FC" w:rsidP="009D1A37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37">
        <w:rPr>
          <w:rFonts w:ascii="Times New Roman" w:hAnsi="Times New Roman" w:cs="Times New Roman"/>
          <w:b/>
          <w:sz w:val="28"/>
          <w:szCs w:val="28"/>
        </w:rPr>
        <w:t xml:space="preserve">        Пр</w:t>
      </w:r>
      <w:r w:rsidR="009D1A37" w:rsidRPr="009D1A37">
        <w:rPr>
          <w:rFonts w:ascii="Times New Roman" w:hAnsi="Times New Roman" w:cs="Times New Roman"/>
          <w:b/>
          <w:sz w:val="28"/>
          <w:szCs w:val="28"/>
        </w:rPr>
        <w:t>е</w:t>
      </w:r>
      <w:r w:rsidRPr="009D1A37">
        <w:rPr>
          <w:rFonts w:ascii="Times New Roman" w:hAnsi="Times New Roman" w:cs="Times New Roman"/>
          <w:b/>
          <w:sz w:val="28"/>
          <w:szCs w:val="28"/>
        </w:rPr>
        <w:t xml:space="preserve">дседатель           </w:t>
      </w:r>
      <w:r w:rsidRPr="009D1A3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="00104327" w:rsidRPr="009D1A3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9D1A37">
        <w:rPr>
          <w:rFonts w:ascii="Times New Roman" w:hAnsi="Times New Roman" w:cs="Times New Roman"/>
          <w:b/>
          <w:sz w:val="28"/>
          <w:szCs w:val="28"/>
        </w:rPr>
        <w:t xml:space="preserve">  Е.В.Тимофеева</w:t>
      </w:r>
    </w:p>
    <w:sectPr w:rsidR="002E04FC" w:rsidRPr="009D1A37" w:rsidSect="00CD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A77" w:rsidRDefault="006D2A77" w:rsidP="00311737">
      <w:r>
        <w:separator/>
      </w:r>
    </w:p>
  </w:endnote>
  <w:endnote w:type="continuationSeparator" w:id="0">
    <w:p w:rsidR="006D2A77" w:rsidRDefault="006D2A77" w:rsidP="00311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A77" w:rsidRDefault="006D2A77" w:rsidP="00311737">
      <w:r>
        <w:separator/>
      </w:r>
    </w:p>
  </w:footnote>
  <w:footnote w:type="continuationSeparator" w:id="0">
    <w:p w:rsidR="006D2A77" w:rsidRDefault="006D2A77" w:rsidP="00311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1F8"/>
    <w:multiLevelType w:val="hybridMultilevel"/>
    <w:tmpl w:val="6C64AFA6"/>
    <w:lvl w:ilvl="0" w:tplc="56985E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A20ECB"/>
    <w:multiLevelType w:val="hybridMultilevel"/>
    <w:tmpl w:val="5DB43252"/>
    <w:lvl w:ilvl="0" w:tplc="C1402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0A1800"/>
    <w:multiLevelType w:val="hybridMultilevel"/>
    <w:tmpl w:val="3E7ED2C2"/>
    <w:lvl w:ilvl="0" w:tplc="D5F82E08">
      <w:start w:val="1"/>
      <w:numFmt w:val="decimal"/>
      <w:lvlText w:val="%1."/>
      <w:lvlJc w:val="left"/>
      <w:pPr>
        <w:ind w:left="43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7572A6"/>
    <w:multiLevelType w:val="hybridMultilevel"/>
    <w:tmpl w:val="5DEC822C"/>
    <w:lvl w:ilvl="0" w:tplc="768409D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44A4494"/>
    <w:multiLevelType w:val="hybridMultilevel"/>
    <w:tmpl w:val="E7E4B63C"/>
    <w:lvl w:ilvl="0" w:tplc="0C128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6B5A75"/>
    <w:multiLevelType w:val="hybridMultilevel"/>
    <w:tmpl w:val="DE982A64"/>
    <w:lvl w:ilvl="0" w:tplc="167AA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9F7B69"/>
    <w:multiLevelType w:val="hybridMultilevel"/>
    <w:tmpl w:val="A942EEF2"/>
    <w:lvl w:ilvl="0" w:tplc="38768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61521"/>
    <w:multiLevelType w:val="hybridMultilevel"/>
    <w:tmpl w:val="6FE6566E"/>
    <w:lvl w:ilvl="0" w:tplc="18C81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A2BF1"/>
    <w:multiLevelType w:val="hybridMultilevel"/>
    <w:tmpl w:val="899E1B64"/>
    <w:lvl w:ilvl="0" w:tplc="6D943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D74266"/>
    <w:multiLevelType w:val="hybridMultilevel"/>
    <w:tmpl w:val="EBF6F3EC"/>
    <w:lvl w:ilvl="0" w:tplc="2BE209C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69384855"/>
    <w:multiLevelType w:val="hybridMultilevel"/>
    <w:tmpl w:val="F2BCB018"/>
    <w:lvl w:ilvl="0" w:tplc="B82021BE">
      <w:start w:val="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9540F83"/>
    <w:multiLevelType w:val="hybridMultilevel"/>
    <w:tmpl w:val="5ABE8C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6557FB"/>
    <w:multiLevelType w:val="hybridMultilevel"/>
    <w:tmpl w:val="BFE43560"/>
    <w:lvl w:ilvl="0" w:tplc="393AC81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814"/>
    <w:rsid w:val="000A1E0D"/>
    <w:rsid w:val="00104327"/>
    <w:rsid w:val="0014716D"/>
    <w:rsid w:val="001B5D7B"/>
    <w:rsid w:val="001E2D00"/>
    <w:rsid w:val="00285BF3"/>
    <w:rsid w:val="002A1FB6"/>
    <w:rsid w:val="002A5423"/>
    <w:rsid w:val="002D18E1"/>
    <w:rsid w:val="002E04FC"/>
    <w:rsid w:val="00305D96"/>
    <w:rsid w:val="00311737"/>
    <w:rsid w:val="00342B00"/>
    <w:rsid w:val="003504C2"/>
    <w:rsid w:val="00356BB1"/>
    <w:rsid w:val="004A0DF9"/>
    <w:rsid w:val="00587D44"/>
    <w:rsid w:val="005A5C5D"/>
    <w:rsid w:val="0062396E"/>
    <w:rsid w:val="006279CA"/>
    <w:rsid w:val="00630E21"/>
    <w:rsid w:val="0066687C"/>
    <w:rsid w:val="00674F5E"/>
    <w:rsid w:val="006C49BD"/>
    <w:rsid w:val="006D2A77"/>
    <w:rsid w:val="00765F7B"/>
    <w:rsid w:val="0077410D"/>
    <w:rsid w:val="00790619"/>
    <w:rsid w:val="00871971"/>
    <w:rsid w:val="008A2AEC"/>
    <w:rsid w:val="00903975"/>
    <w:rsid w:val="0093098A"/>
    <w:rsid w:val="00957A21"/>
    <w:rsid w:val="009651A9"/>
    <w:rsid w:val="009D1A37"/>
    <w:rsid w:val="009D5004"/>
    <w:rsid w:val="009D70B4"/>
    <w:rsid w:val="00A23F26"/>
    <w:rsid w:val="00A319A2"/>
    <w:rsid w:val="00A526C9"/>
    <w:rsid w:val="00B3163D"/>
    <w:rsid w:val="00B31B58"/>
    <w:rsid w:val="00B41050"/>
    <w:rsid w:val="00B650E6"/>
    <w:rsid w:val="00BD04C5"/>
    <w:rsid w:val="00C367D0"/>
    <w:rsid w:val="00CD21FB"/>
    <w:rsid w:val="00CE062C"/>
    <w:rsid w:val="00CF7C7F"/>
    <w:rsid w:val="00D007B9"/>
    <w:rsid w:val="00D00814"/>
    <w:rsid w:val="00D01BDC"/>
    <w:rsid w:val="00D34130"/>
    <w:rsid w:val="00D63671"/>
    <w:rsid w:val="00D95114"/>
    <w:rsid w:val="00DC4864"/>
    <w:rsid w:val="00DF7592"/>
    <w:rsid w:val="00ED1817"/>
    <w:rsid w:val="00F16A2B"/>
    <w:rsid w:val="00F41BE1"/>
    <w:rsid w:val="00F52EBE"/>
    <w:rsid w:val="00F6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1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E04FC"/>
    <w:pPr>
      <w:widowControl/>
      <w:suppressAutoHyphens w:val="0"/>
      <w:autoSpaceDE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2E04FC"/>
    <w:pPr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10D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table" w:styleId="a4">
    <w:name w:val="Table Grid"/>
    <w:basedOn w:val="a1"/>
    <w:uiPriority w:val="59"/>
    <w:rsid w:val="00674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Обычный текст,Абзац списка5"/>
    <w:basedOn w:val="a"/>
    <w:uiPriority w:val="34"/>
    <w:qFormat/>
    <w:rsid w:val="000A1E0D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21">
    <w:name w:val="Основной текст 21"/>
    <w:basedOn w:val="a"/>
    <w:rsid w:val="00F16A2B"/>
    <w:pPr>
      <w:autoSpaceDE/>
      <w:textAlignment w:val="baseline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styleId="a6">
    <w:name w:val="Hyperlink"/>
    <w:basedOn w:val="a0"/>
    <w:uiPriority w:val="99"/>
    <w:unhideWhenUsed/>
    <w:rsid w:val="00765F7B"/>
    <w:rPr>
      <w:color w:val="0000FF"/>
      <w:u w:val="single"/>
    </w:rPr>
  </w:style>
  <w:style w:type="paragraph" w:styleId="a7">
    <w:name w:val="No Spacing"/>
    <w:aliases w:val="Рабочий"/>
    <w:link w:val="a8"/>
    <w:qFormat/>
    <w:rsid w:val="00765F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character" w:styleId="a9">
    <w:name w:val="Strong"/>
    <w:basedOn w:val="a0"/>
    <w:uiPriority w:val="22"/>
    <w:qFormat/>
    <w:rsid w:val="00F6176B"/>
    <w:rPr>
      <w:b/>
      <w:bCs/>
    </w:rPr>
  </w:style>
  <w:style w:type="character" w:customStyle="1" w:styleId="blk">
    <w:name w:val="blk"/>
    <w:basedOn w:val="a0"/>
    <w:rsid w:val="006279CA"/>
  </w:style>
  <w:style w:type="character" w:customStyle="1" w:styleId="bolder">
    <w:name w:val="bolder"/>
    <w:basedOn w:val="a0"/>
    <w:rsid w:val="00B41050"/>
  </w:style>
  <w:style w:type="paragraph" w:customStyle="1" w:styleId="s1">
    <w:name w:val="s_1"/>
    <w:basedOn w:val="a"/>
    <w:rsid w:val="0090397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s10">
    <w:name w:val="s_10"/>
    <w:basedOn w:val="a0"/>
    <w:rsid w:val="00903975"/>
  </w:style>
  <w:style w:type="character" w:customStyle="1" w:styleId="StrongEmphasis">
    <w:name w:val="Strong Emphasis"/>
    <w:rsid w:val="00903975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2E04FC"/>
    <w:pPr>
      <w:widowControl/>
      <w:suppressAutoHyphens w:val="0"/>
      <w:autoSpaceDE/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E04F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E04FC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E04FC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E04FC"/>
    <w:pPr>
      <w:widowControl/>
      <w:tabs>
        <w:tab w:val="center" w:pos="4677"/>
        <w:tab w:val="right" w:pos="9355"/>
      </w:tabs>
      <w:autoSpaceDE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b">
    <w:name w:val="Нижний колонтитул Знак"/>
    <w:basedOn w:val="a0"/>
    <w:link w:val="aa"/>
    <w:uiPriority w:val="99"/>
    <w:rsid w:val="002E04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aliases w:val="Рабочий Знак"/>
    <w:link w:val="a7"/>
    <w:uiPriority w:val="1"/>
    <w:rsid w:val="002E04FC"/>
    <w:rPr>
      <w:rFonts w:ascii="Arial" w:eastAsia="Arial" w:hAnsi="Arial" w:cs="Arial"/>
      <w:sz w:val="20"/>
      <w:szCs w:val="24"/>
      <w:lang w:eastAsia="ru-RU" w:bidi="ru-RU"/>
    </w:rPr>
  </w:style>
  <w:style w:type="paragraph" w:customStyle="1" w:styleId="ConsPlusNormal">
    <w:name w:val="ConsPlusNormal"/>
    <w:link w:val="ConsPlusNormal0"/>
    <w:qFormat/>
    <w:rsid w:val="002E0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E04FC"/>
    <w:rPr>
      <w:rFonts w:ascii="Times New Roman" w:eastAsia="Times New Roman" w:hAnsi="Times New Roman" w:cs="Times New Roman"/>
      <w:sz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0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Times New Roman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E04FC"/>
    <w:rPr>
      <w:rFonts w:ascii="Courier New" w:eastAsia="Times New Roman" w:hAnsi="Courier New" w:cs="Times New Roman"/>
      <w:sz w:val="20"/>
      <w:szCs w:val="20"/>
    </w:rPr>
  </w:style>
  <w:style w:type="character" w:styleId="ac">
    <w:name w:val="Emphasis"/>
    <w:qFormat/>
    <w:rsid w:val="002E04FC"/>
    <w:rPr>
      <w:i w:val="0"/>
      <w:iCs w:val="0"/>
    </w:rPr>
  </w:style>
  <w:style w:type="paragraph" w:customStyle="1" w:styleId="ConsPlusTitle">
    <w:name w:val="ConsPlusTitle"/>
    <w:uiPriority w:val="99"/>
    <w:rsid w:val="002E0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2E04FC"/>
    <w:pPr>
      <w:widowControl/>
      <w:tabs>
        <w:tab w:val="center" w:pos="4677"/>
        <w:tab w:val="right" w:pos="9355"/>
      </w:tabs>
      <w:autoSpaceDE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2E04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2E04FC"/>
    <w:pPr>
      <w:widowControl/>
      <w:suppressAutoHyphens w:val="0"/>
      <w:autoSpaceDE/>
    </w:pPr>
    <w:rPr>
      <w:rFonts w:ascii="Tahoma" w:eastAsia="Times New Roman" w:hAnsi="Tahoma" w:cs="Times New Roman"/>
      <w:sz w:val="16"/>
      <w:szCs w:val="16"/>
      <w:lang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2E04FC"/>
    <w:rPr>
      <w:rFonts w:ascii="Tahoma" w:eastAsia="Times New Roman" w:hAnsi="Tahoma" w:cs="Times New Roman"/>
      <w:sz w:val="16"/>
      <w:szCs w:val="16"/>
    </w:rPr>
  </w:style>
  <w:style w:type="paragraph" w:styleId="af1">
    <w:name w:val="Block Text"/>
    <w:basedOn w:val="a"/>
    <w:rsid w:val="002E04FC"/>
    <w:pPr>
      <w:widowControl/>
      <w:suppressAutoHyphens w:val="0"/>
      <w:autoSpaceDE/>
      <w:ind w:left="-709" w:right="-241" w:firstLine="142"/>
      <w:jc w:val="center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Iauiue">
    <w:name w:val="Iau?iue"/>
    <w:rsid w:val="002E0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7">
    <w:name w:val="Заголовок 7 Знак"/>
    <w:basedOn w:val="a0"/>
    <w:rsid w:val="002E04FC"/>
    <w:rPr>
      <w:rFonts w:ascii="Times New Roman" w:eastAsia="Times New Roman" w:hAnsi="Times New Roman" w:cs="Times New Roman"/>
      <w:b/>
      <w:bCs/>
      <w:szCs w:val="24"/>
    </w:rPr>
  </w:style>
  <w:style w:type="character" w:customStyle="1" w:styleId="ep">
    <w:name w:val="ep"/>
    <w:basedOn w:val="a0"/>
    <w:rsid w:val="002E04FC"/>
  </w:style>
  <w:style w:type="character" w:customStyle="1" w:styleId="docdata">
    <w:name w:val="docdata"/>
    <w:aliases w:val="docy,v5,2075,bqiaagaaeyqcaaagiaiaaaocbwaabzahaaaaaaaaaaaaaaaaaaaaaaaaaaaaaaaaaaaaaaaaaaaaaaaaaaaaaaaaaaaaaaaaaaaaaaaaaaaaaaaaaaaaaaaaaaaaaaaaaaaaaaaaaaaaaaaaaaaaaaaaaaaaaaaaaaaaaaaaaaaaaaaaaaaaaaaaaaaaaaaaaaaaaaaaaaaaaaaaaaaaaaaaaaaaaaaaaaaaaaaa"/>
    <w:basedOn w:val="a0"/>
    <w:rsid w:val="002E04FC"/>
  </w:style>
  <w:style w:type="paragraph" w:styleId="22">
    <w:name w:val="Body Text 2"/>
    <w:basedOn w:val="a"/>
    <w:link w:val="23"/>
    <w:rsid w:val="002E04FC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23">
    <w:name w:val="Основной текст 2 Знак"/>
    <w:basedOn w:val="a0"/>
    <w:link w:val="22"/>
    <w:rsid w:val="002E0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рогий1"/>
    <w:basedOn w:val="a0"/>
    <w:rsid w:val="00D636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45;&#1056;&#1041;%2520&#1045;&#1050;&#1040;&#1058;&#1045;&#1056;&#1048;&#1053;&#1054;&#1042;&#1050;&#1048;%2520copy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udit-it.ru/koap/15_15_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Администрация</cp:lastModifiedBy>
  <cp:revision>8</cp:revision>
  <cp:lastPrinted>2024-07-17T05:53:00Z</cp:lastPrinted>
  <dcterms:created xsi:type="dcterms:W3CDTF">2024-11-08T06:25:00Z</dcterms:created>
  <dcterms:modified xsi:type="dcterms:W3CDTF">2025-04-11T10:09:00Z</dcterms:modified>
</cp:coreProperties>
</file>