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F2" w:rsidRDefault="00957CF2" w:rsidP="00957C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957CF2">
        <w:rPr>
          <w:rFonts w:ascii="Times New Roman" w:hAnsi="Times New Roman" w:cs="Times New Roman"/>
          <w:b/>
          <w:bCs/>
          <w:sz w:val="40"/>
          <w:szCs w:val="40"/>
        </w:rPr>
        <w:t>На площадке центра "Мой бизнес" состоялась встреча организаций инфраструктуры поддержки малого и среднего предпринимательства</w:t>
      </w:r>
    </w:p>
    <w:p w:rsidR="00957CF2" w:rsidRDefault="00957CF2" w:rsidP="00957C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F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5D14E5D" wp14:editId="49B7E747">
            <wp:extent cx="5511912" cy="3676503"/>
            <wp:effectExtent l="0" t="0" r="0" b="635"/>
            <wp:docPr id="1" name="Рисунок 1" descr="https://26528.selcdn.ru/irkmo.ru-upload/medialibrary/a51/a519a075300305475d3b4d33b8e713db/921ae75b2fc1005b78dd78ea3477b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528.selcdn.ru/irkmo.ru-upload/medialibrary/a51/a519a075300305475d3b4d33b8e713db/921ae75b2fc1005b78dd78ea3477b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8" cy="367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F2" w:rsidRPr="00957CF2" w:rsidRDefault="00957CF2" w:rsidP="00957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57CF2">
        <w:rPr>
          <w:rFonts w:ascii="Times New Roman" w:hAnsi="Times New Roman" w:cs="Times New Roman"/>
          <w:sz w:val="24"/>
          <w:szCs w:val="24"/>
        </w:rPr>
        <w:t>На площадке центра "Мой бизнес" состоялась встреча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CF2">
        <w:rPr>
          <w:rFonts w:ascii="Times New Roman" w:hAnsi="Times New Roman" w:cs="Times New Roman"/>
          <w:sz w:val="24"/>
          <w:szCs w:val="24"/>
        </w:rPr>
        <w:t>инфраструктуры поддержки малого и среднего предпринимательства, в которой приняли участие руководитель центра "Мой бизнес" </w:t>
      </w:r>
      <w:r w:rsidRPr="00957CF2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 </w:t>
      </w:r>
      <w:proofErr w:type="spellStart"/>
      <w:r w:rsidRPr="00957CF2">
        <w:rPr>
          <w:rFonts w:ascii="Times New Roman" w:hAnsi="Times New Roman" w:cs="Times New Roman"/>
          <w:b/>
          <w:bCs/>
          <w:sz w:val="24"/>
          <w:szCs w:val="24"/>
        </w:rPr>
        <w:t>Демянюк</w:t>
      </w:r>
      <w:proofErr w:type="spellEnd"/>
      <w:r w:rsidRPr="00957CF2">
        <w:rPr>
          <w:rFonts w:ascii="Times New Roman" w:hAnsi="Times New Roman" w:cs="Times New Roman"/>
          <w:sz w:val="24"/>
          <w:szCs w:val="24"/>
        </w:rPr>
        <w:t>, исполнительный директор Фонда микрокредитования области </w:t>
      </w:r>
      <w:r w:rsidRPr="00957CF2">
        <w:rPr>
          <w:rFonts w:ascii="Times New Roman" w:hAnsi="Times New Roman" w:cs="Times New Roman"/>
          <w:b/>
          <w:bCs/>
          <w:sz w:val="24"/>
          <w:szCs w:val="24"/>
        </w:rPr>
        <w:t xml:space="preserve">Сергей </w:t>
      </w:r>
      <w:proofErr w:type="spellStart"/>
      <w:r w:rsidRPr="00957CF2">
        <w:rPr>
          <w:rFonts w:ascii="Times New Roman" w:hAnsi="Times New Roman" w:cs="Times New Roman"/>
          <w:b/>
          <w:bCs/>
          <w:sz w:val="24"/>
          <w:szCs w:val="24"/>
        </w:rPr>
        <w:t>Гайдаш</w:t>
      </w:r>
      <w:proofErr w:type="spellEnd"/>
      <w:r w:rsidRPr="00957CF2">
        <w:rPr>
          <w:rFonts w:ascii="Times New Roman" w:hAnsi="Times New Roman" w:cs="Times New Roman"/>
          <w:sz w:val="24"/>
          <w:szCs w:val="24"/>
        </w:rPr>
        <w:t>, генеральный директор Гарантийного фонда </w:t>
      </w:r>
      <w:r w:rsidRPr="00957CF2">
        <w:rPr>
          <w:rFonts w:ascii="Times New Roman" w:hAnsi="Times New Roman" w:cs="Times New Roman"/>
          <w:b/>
          <w:bCs/>
          <w:sz w:val="24"/>
          <w:szCs w:val="24"/>
        </w:rPr>
        <w:t>Наталья Щербакова</w:t>
      </w:r>
      <w:r w:rsidRPr="00957CF2">
        <w:rPr>
          <w:rFonts w:ascii="Times New Roman" w:hAnsi="Times New Roman" w:cs="Times New Roman"/>
          <w:sz w:val="24"/>
          <w:szCs w:val="24"/>
        </w:rPr>
        <w:t> и директор Центра поддержки экспорта области </w:t>
      </w:r>
      <w:r w:rsidRPr="00957CF2">
        <w:rPr>
          <w:rFonts w:ascii="Times New Roman" w:hAnsi="Times New Roman" w:cs="Times New Roman"/>
          <w:b/>
          <w:bCs/>
          <w:sz w:val="24"/>
          <w:szCs w:val="24"/>
        </w:rPr>
        <w:t>Сергей Ключарев</w:t>
      </w:r>
      <w:r w:rsidRPr="00957C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CF2">
        <w:rPr>
          <w:rFonts w:ascii="Times New Roman" w:hAnsi="Times New Roman" w:cs="Times New Roman"/>
          <w:sz w:val="24"/>
          <w:szCs w:val="24"/>
        </w:rPr>
        <w:br/>
      </w:r>
      <w:r w:rsidRPr="00957C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7CF2">
        <w:rPr>
          <w:rFonts w:ascii="Times New Roman" w:hAnsi="Times New Roman" w:cs="Times New Roman"/>
          <w:sz w:val="24"/>
          <w:szCs w:val="24"/>
        </w:rPr>
        <w:t>На встрече обменялись информацией о мерах поддержки бизнеса, которые будут реализованы в текущем году, обсудили вопросы взаимодействия организаций в 2024 году с целью создания наиболее эффективных механизмов предоставления услуг по поддержки предпринимателей на всех этапах их деятельности.</w:t>
      </w:r>
      <w:r w:rsidRPr="00957CF2">
        <w:rPr>
          <w:rFonts w:ascii="Times New Roman" w:hAnsi="Times New Roman" w:cs="Times New Roman"/>
          <w:sz w:val="24"/>
          <w:szCs w:val="24"/>
        </w:rPr>
        <w:br/>
      </w:r>
      <w:r w:rsidRPr="00957C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7CF2">
        <w:rPr>
          <w:rFonts w:ascii="Times New Roman" w:hAnsi="Times New Roman" w:cs="Times New Roman"/>
          <w:sz w:val="24"/>
          <w:szCs w:val="24"/>
        </w:rPr>
        <w:t>Достигнуто соглашение о проведении совместных мероприятий с участием бизнеса, самозанятых и лиц, планирующих начать собственное дело. В пул мероприятий войдут совместные выезды в районы области для организации комплексного информационного продвижения мер поддержки.</w:t>
      </w:r>
    </w:p>
    <w:p w:rsidR="00957CF2" w:rsidRPr="00957CF2" w:rsidRDefault="00957C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57CF2" w:rsidRPr="0095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2"/>
    <w:rsid w:val="00747988"/>
    <w:rsid w:val="0095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2024-02-26T11:16:00Z</cp:lastPrinted>
  <dcterms:created xsi:type="dcterms:W3CDTF">2024-02-26T11:08:00Z</dcterms:created>
  <dcterms:modified xsi:type="dcterms:W3CDTF">2024-02-26T11:18:00Z</dcterms:modified>
</cp:coreProperties>
</file>