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05" w:rsidRPr="005E396A" w:rsidRDefault="005E396A" w:rsidP="005E396A">
      <w:pPr>
        <w:rPr>
          <w:rFonts w:ascii="Times New Roman" w:hAnsi="Times New Roman" w:cs="Times New Roman"/>
          <w:sz w:val="28"/>
          <w:szCs w:val="28"/>
        </w:rPr>
      </w:pPr>
      <w:r w:rsidRPr="005E396A">
        <w:rPr>
          <w:rFonts w:ascii="Times New Roman" w:hAnsi="Times New Roman" w:cs="Times New Roman"/>
          <w:b/>
          <w:sz w:val="28"/>
          <w:szCs w:val="28"/>
        </w:rPr>
        <w:t xml:space="preserve">Уважаемые руководители </w:t>
      </w:r>
      <w:r>
        <w:rPr>
          <w:rFonts w:ascii="Times New Roman" w:hAnsi="Times New Roman" w:cs="Times New Roman"/>
          <w:b/>
          <w:sz w:val="28"/>
          <w:szCs w:val="28"/>
        </w:rPr>
        <w:t>объектов торговли</w:t>
      </w:r>
      <w:r w:rsidRPr="005E396A">
        <w:rPr>
          <w:rFonts w:ascii="Times New Roman" w:hAnsi="Times New Roman" w:cs="Times New Roman"/>
          <w:b/>
          <w:sz w:val="28"/>
          <w:szCs w:val="28"/>
        </w:rPr>
        <w:t>!</w:t>
      </w:r>
      <w:r w:rsidRPr="005E396A">
        <w:rPr>
          <w:rFonts w:ascii="Times New Roman" w:hAnsi="Times New Roman" w:cs="Times New Roman"/>
          <w:sz w:val="28"/>
          <w:szCs w:val="28"/>
        </w:rPr>
        <w:br/>
        <w:t>                     </w:t>
      </w:r>
      <w:bookmarkStart w:id="0" w:name="_GoBack"/>
      <w:bookmarkEnd w:id="0"/>
      <w:r w:rsidRPr="005E396A">
        <w:rPr>
          <w:rFonts w:ascii="Times New Roman" w:hAnsi="Times New Roman" w:cs="Times New Roman"/>
          <w:sz w:val="28"/>
          <w:szCs w:val="28"/>
        </w:rPr>
        <w:t>               </w:t>
      </w:r>
      <w:r w:rsidRPr="005E396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74F8C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21 ноября 2023 г.</w:t>
      </w:r>
      <w:r w:rsidRPr="00F74F8C">
        <w:rPr>
          <w:rFonts w:ascii="Times New Roman" w:hAnsi="Times New Roman" w:cs="Times New Roman"/>
          <w:sz w:val="24"/>
          <w:szCs w:val="24"/>
        </w:rPr>
        <w:br/>
        <w:t>№ 1944 вводятся требования для участников оборота товаров, осуществляющих розничную реализацию товаров, по проверке кода</w:t>
      </w:r>
      <w:r w:rsidRPr="00F74F8C">
        <w:rPr>
          <w:rFonts w:ascii="Times New Roman" w:hAnsi="Times New Roman" w:cs="Times New Roman"/>
          <w:sz w:val="24"/>
          <w:szCs w:val="24"/>
        </w:rPr>
        <w:br/>
        <w:t>маркировки при продаже в режиме реального времени (в режиме онлайн):</w:t>
      </w:r>
      <w:r w:rsidRPr="00F74F8C">
        <w:rPr>
          <w:rFonts w:ascii="Times New Roman" w:hAnsi="Times New Roman" w:cs="Times New Roman"/>
          <w:sz w:val="24"/>
          <w:szCs w:val="24"/>
        </w:rPr>
        <w:br/>
        <w:t>1. безалкогольных напитков и соков с 5 февраля 2025 г. и с 1 июня 2025 г. в зависимости от вида продукции;</w:t>
      </w:r>
      <w:proofErr w:type="gramEnd"/>
      <w:r w:rsidRPr="00F74F8C">
        <w:rPr>
          <w:rFonts w:ascii="Times New Roman" w:hAnsi="Times New Roman" w:cs="Times New Roman"/>
          <w:sz w:val="24"/>
          <w:szCs w:val="24"/>
        </w:rPr>
        <w:br/>
        <w:t>С 1 мая 2025 г. вводятся требования для участников оборота товаров,</w:t>
      </w:r>
      <w:r w:rsidRPr="00F74F8C">
        <w:rPr>
          <w:rFonts w:ascii="Times New Roman" w:hAnsi="Times New Roman" w:cs="Times New Roman"/>
          <w:sz w:val="24"/>
          <w:szCs w:val="24"/>
        </w:rPr>
        <w:br/>
        <w:t>осуществляющих розничную реализацию товаров в крупных торговых сетях,</w:t>
      </w:r>
      <w:r w:rsidRPr="00F74F8C">
        <w:rPr>
          <w:rFonts w:ascii="Times New Roman" w:hAnsi="Times New Roman" w:cs="Times New Roman"/>
          <w:sz w:val="24"/>
          <w:szCs w:val="24"/>
        </w:rPr>
        <w:br/>
        <w:t>по проверке кода маркировки при продаже не в режиме реального времени</w:t>
      </w:r>
      <w:r w:rsidRPr="00F74F8C">
        <w:rPr>
          <w:rFonts w:ascii="Times New Roman" w:hAnsi="Times New Roman" w:cs="Times New Roman"/>
          <w:sz w:val="24"/>
          <w:szCs w:val="24"/>
        </w:rPr>
        <w:br/>
        <w:t>(в режиме офлайн):</w:t>
      </w:r>
      <w:r w:rsidRPr="00F74F8C">
        <w:rPr>
          <w:rFonts w:ascii="Times New Roman" w:hAnsi="Times New Roman" w:cs="Times New Roman"/>
          <w:sz w:val="24"/>
          <w:szCs w:val="24"/>
        </w:rPr>
        <w:br/>
        <w:t xml:space="preserve">1.      табачной продукции, </w:t>
      </w:r>
      <w:proofErr w:type="spellStart"/>
      <w:r w:rsidRPr="00F74F8C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F74F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4F8C">
        <w:rPr>
          <w:rFonts w:ascii="Times New Roman" w:hAnsi="Times New Roman" w:cs="Times New Roman"/>
          <w:sz w:val="24"/>
          <w:szCs w:val="24"/>
        </w:rPr>
        <w:t>безникотиновой</w:t>
      </w:r>
      <w:proofErr w:type="spellEnd"/>
      <w:r w:rsidRPr="00F74F8C">
        <w:rPr>
          <w:rFonts w:ascii="Times New Roman" w:hAnsi="Times New Roman" w:cs="Times New Roman"/>
          <w:sz w:val="24"/>
          <w:szCs w:val="24"/>
        </w:rPr>
        <w:br/>
        <w:t>продукции;</w:t>
      </w:r>
      <w:r w:rsidRPr="00F74F8C">
        <w:rPr>
          <w:rFonts w:ascii="Times New Roman" w:hAnsi="Times New Roman" w:cs="Times New Roman"/>
          <w:sz w:val="24"/>
          <w:szCs w:val="24"/>
        </w:rPr>
        <w:br/>
        <w:t>2.      молочной продукции;</w:t>
      </w:r>
      <w:r w:rsidRPr="00F74F8C">
        <w:rPr>
          <w:rFonts w:ascii="Times New Roman" w:hAnsi="Times New Roman" w:cs="Times New Roman"/>
          <w:sz w:val="24"/>
          <w:szCs w:val="24"/>
        </w:rPr>
        <w:br/>
        <w:t>3.      упакованной воды;</w:t>
      </w:r>
      <w:r w:rsidRPr="00F74F8C">
        <w:rPr>
          <w:rFonts w:ascii="Times New Roman" w:hAnsi="Times New Roman" w:cs="Times New Roman"/>
          <w:sz w:val="24"/>
          <w:szCs w:val="24"/>
        </w:rPr>
        <w:br/>
        <w:t>4.      пива, напитков, изготавливаемых на основе пива, и отдельных</w:t>
      </w:r>
      <w:r w:rsidRPr="00F74F8C">
        <w:rPr>
          <w:rFonts w:ascii="Times New Roman" w:hAnsi="Times New Roman" w:cs="Times New Roman"/>
          <w:sz w:val="24"/>
          <w:szCs w:val="24"/>
        </w:rPr>
        <w:br/>
        <w:t>видов слабоалкогольных напитков</w:t>
      </w:r>
      <w:proofErr w:type="gramStart"/>
      <w:r w:rsidRPr="00F74F8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74F8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74F8C">
        <w:rPr>
          <w:rFonts w:ascii="Times New Roman" w:hAnsi="Times New Roman" w:cs="Times New Roman"/>
          <w:sz w:val="24"/>
          <w:szCs w:val="24"/>
        </w:rPr>
        <w:t>5.      парфюмерно-косметической продукции, предназначенной для гигиены</w:t>
      </w:r>
      <w:r w:rsidRPr="00F74F8C">
        <w:rPr>
          <w:rFonts w:ascii="Times New Roman" w:hAnsi="Times New Roman" w:cs="Times New Roman"/>
          <w:sz w:val="24"/>
          <w:szCs w:val="24"/>
        </w:rPr>
        <w:br/>
        <w:t>рук, с заявленным в маркировке потребительской упаковки антимикробным</w:t>
      </w:r>
      <w:r w:rsidRPr="00F74F8C">
        <w:rPr>
          <w:rFonts w:ascii="Times New Roman" w:hAnsi="Times New Roman" w:cs="Times New Roman"/>
          <w:sz w:val="24"/>
          <w:szCs w:val="24"/>
        </w:rPr>
        <w:br/>
        <w:t>действием, а также кожных антисептиков - дезинфицирующих средств;</w:t>
      </w:r>
      <w:r w:rsidRPr="00F74F8C">
        <w:rPr>
          <w:rFonts w:ascii="Times New Roman" w:hAnsi="Times New Roman" w:cs="Times New Roman"/>
          <w:sz w:val="24"/>
          <w:szCs w:val="24"/>
        </w:rPr>
        <w:br/>
        <w:t>6.      биологически активных добавок к пище;</w:t>
      </w:r>
      <w:r w:rsidRPr="00F74F8C">
        <w:rPr>
          <w:rFonts w:ascii="Times New Roman" w:hAnsi="Times New Roman" w:cs="Times New Roman"/>
          <w:sz w:val="24"/>
          <w:szCs w:val="24"/>
        </w:rPr>
        <w:br/>
        <w:t>7.      обувных товаров;</w:t>
      </w:r>
      <w:r w:rsidRPr="00F74F8C">
        <w:rPr>
          <w:rFonts w:ascii="Times New Roman" w:hAnsi="Times New Roman" w:cs="Times New Roman"/>
          <w:sz w:val="24"/>
          <w:szCs w:val="24"/>
        </w:rPr>
        <w:br/>
        <w:t>8.      товаров легкой промышленности (за исключением товаров «3-ей</w:t>
      </w:r>
      <w:r w:rsidRPr="00F74F8C">
        <w:rPr>
          <w:rFonts w:ascii="Times New Roman" w:hAnsi="Times New Roman" w:cs="Times New Roman"/>
          <w:sz w:val="24"/>
          <w:szCs w:val="24"/>
        </w:rPr>
        <w:br/>
        <w:t>волны»;</w:t>
      </w:r>
      <w:r w:rsidRPr="00F74F8C">
        <w:rPr>
          <w:rFonts w:ascii="Times New Roman" w:hAnsi="Times New Roman" w:cs="Times New Roman"/>
          <w:sz w:val="24"/>
          <w:szCs w:val="24"/>
        </w:rPr>
        <w:br/>
        <w:t>9.      фототоваров;</w:t>
      </w:r>
      <w:r w:rsidRPr="00F74F8C">
        <w:rPr>
          <w:rFonts w:ascii="Times New Roman" w:hAnsi="Times New Roman" w:cs="Times New Roman"/>
          <w:sz w:val="24"/>
          <w:szCs w:val="24"/>
        </w:rPr>
        <w:br/>
        <w:t>10.    шин;</w:t>
      </w:r>
      <w:r w:rsidRPr="00F74F8C">
        <w:rPr>
          <w:rFonts w:ascii="Times New Roman" w:hAnsi="Times New Roman" w:cs="Times New Roman"/>
          <w:sz w:val="24"/>
          <w:szCs w:val="24"/>
        </w:rPr>
        <w:br/>
        <w:t>11.    духов и туалетной воды;</w:t>
      </w:r>
      <w:r w:rsidRPr="00F74F8C">
        <w:rPr>
          <w:rFonts w:ascii="Times New Roman" w:hAnsi="Times New Roman" w:cs="Times New Roman"/>
          <w:sz w:val="24"/>
          <w:szCs w:val="24"/>
        </w:rPr>
        <w:br/>
        <w:t>12.    медицинских изделий;</w:t>
      </w:r>
      <w:proofErr w:type="gramEnd"/>
      <w:r w:rsidRPr="00F74F8C">
        <w:rPr>
          <w:rFonts w:ascii="Times New Roman" w:hAnsi="Times New Roman" w:cs="Times New Roman"/>
          <w:sz w:val="24"/>
          <w:szCs w:val="24"/>
        </w:rPr>
        <w:br/>
        <w:t>13.    кресел-колясок.</w:t>
      </w:r>
      <w:r w:rsidRPr="00F74F8C">
        <w:rPr>
          <w:rFonts w:ascii="Times New Roman" w:hAnsi="Times New Roman" w:cs="Times New Roman"/>
          <w:sz w:val="24"/>
          <w:szCs w:val="24"/>
        </w:rPr>
        <w:br/>
        <w:t>С 1 июня 2025 г. вводятся требования для продавцов участников оборота</w:t>
      </w:r>
      <w:r w:rsidRPr="00F74F8C">
        <w:rPr>
          <w:rFonts w:ascii="Times New Roman" w:hAnsi="Times New Roman" w:cs="Times New Roman"/>
          <w:sz w:val="24"/>
          <w:szCs w:val="24"/>
        </w:rPr>
        <w:br/>
        <w:t>товаров, осуществляющих розничную реализацию товаров, по проверке кода</w:t>
      </w:r>
      <w:r w:rsidRPr="00F74F8C">
        <w:rPr>
          <w:rFonts w:ascii="Times New Roman" w:hAnsi="Times New Roman" w:cs="Times New Roman"/>
          <w:sz w:val="24"/>
          <w:szCs w:val="24"/>
        </w:rPr>
        <w:br/>
        <w:t>маркировки при продаже не в режиме реального времени (в режиме офлайн):</w:t>
      </w:r>
      <w:r w:rsidRPr="00F74F8C">
        <w:rPr>
          <w:rFonts w:ascii="Times New Roman" w:hAnsi="Times New Roman" w:cs="Times New Roman"/>
          <w:sz w:val="24"/>
          <w:szCs w:val="24"/>
        </w:rPr>
        <w:br/>
        <w:t>1.      безалкогольных напитков и соков.</w:t>
      </w:r>
      <w:r w:rsidRPr="00F74F8C">
        <w:rPr>
          <w:rFonts w:ascii="Times New Roman" w:hAnsi="Times New Roman" w:cs="Times New Roman"/>
          <w:sz w:val="24"/>
          <w:szCs w:val="24"/>
        </w:rPr>
        <w:br/>
        <w:t>Справочные материалы по вопросу введения запрета продажи товаров,</w:t>
      </w:r>
      <w:r w:rsidRPr="00F74F8C">
        <w:rPr>
          <w:rFonts w:ascii="Times New Roman" w:hAnsi="Times New Roman" w:cs="Times New Roman"/>
          <w:sz w:val="24"/>
          <w:szCs w:val="24"/>
        </w:rPr>
        <w:br/>
        <w:t>подлежащих обязательной маркировке доступны по адресу:</w:t>
      </w:r>
      <w:r w:rsidRPr="00F74F8C">
        <w:rPr>
          <w:rFonts w:ascii="Times New Roman" w:hAnsi="Times New Roman" w:cs="Times New Roman"/>
          <w:sz w:val="24"/>
          <w:szCs w:val="24"/>
        </w:rPr>
        <w:br/>
      </w:r>
      <w:hyperlink r:id="rId5" w:tgtFrame="_blank" w:history="1">
        <w:r w:rsidRPr="00F74F8C">
          <w:rPr>
            <w:rStyle w:val="a3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F74F8C">
        <w:rPr>
          <w:rFonts w:ascii="Times New Roman" w:hAnsi="Times New Roman" w:cs="Times New Roman"/>
          <w:sz w:val="24"/>
          <w:szCs w:val="24"/>
        </w:rPr>
        <w:br/>
      </w:r>
      <w:r w:rsidRPr="00F74F8C">
        <w:rPr>
          <w:rFonts w:ascii="Times New Roman" w:hAnsi="Times New Roman" w:cs="Times New Roman"/>
          <w:sz w:val="24"/>
          <w:szCs w:val="24"/>
        </w:rPr>
        <w:br/>
        <w:t>Оператор-ЦРПТ проводит в мае 2025 г. (15, 22, 29 мая 2025 г.) серию</w:t>
      </w:r>
      <w:r w:rsidRPr="00F74F8C">
        <w:rPr>
          <w:rFonts w:ascii="Times New Roman" w:hAnsi="Times New Roman" w:cs="Times New Roman"/>
          <w:sz w:val="24"/>
          <w:szCs w:val="24"/>
        </w:rPr>
        <w:br/>
        <w:t>вебинаров на тему: «Разрешительный режим офла</w:t>
      </w:r>
      <w:r w:rsidR="00F74F8C" w:rsidRPr="00F74F8C">
        <w:rPr>
          <w:rFonts w:ascii="Times New Roman" w:hAnsi="Times New Roman" w:cs="Times New Roman"/>
          <w:sz w:val="24"/>
          <w:szCs w:val="24"/>
        </w:rPr>
        <w:t>йн и онлайн. Ответы на</w:t>
      </w:r>
      <w:r w:rsidR="00F74F8C" w:rsidRPr="00F74F8C">
        <w:rPr>
          <w:rFonts w:ascii="Times New Roman" w:hAnsi="Times New Roman" w:cs="Times New Roman"/>
          <w:sz w:val="24"/>
          <w:szCs w:val="24"/>
        </w:rPr>
        <w:br/>
        <w:t>вопросы» на сайте https://честныйзнак</w:t>
      </w:r>
      <w:proofErr w:type="gramStart"/>
      <w:r w:rsidR="00F74F8C" w:rsidRPr="00F74F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74F8C" w:rsidRPr="00F74F8C">
        <w:rPr>
          <w:rFonts w:ascii="Times New Roman" w:hAnsi="Times New Roman" w:cs="Times New Roman"/>
          <w:sz w:val="24"/>
          <w:szCs w:val="24"/>
        </w:rPr>
        <w:t>ф/</w:t>
      </w:r>
    </w:p>
    <w:sectPr w:rsidR="001F6405" w:rsidRPr="005E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6A"/>
    <w:rsid w:val="001F6405"/>
    <w:rsid w:val="005E396A"/>
    <w:rsid w:val="00F74F8C"/>
    <w:rsid w:val="00FD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kirovka.ru/community/rezhim-proverok-na-kassakh/oflayn-proverka-na-kassakh-lokalnyy-modul-ch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2025-05-14T10:02:00Z</cp:lastPrinted>
  <dcterms:created xsi:type="dcterms:W3CDTF">2025-05-14T07:51:00Z</dcterms:created>
  <dcterms:modified xsi:type="dcterms:W3CDTF">2025-05-14T10:02:00Z</dcterms:modified>
</cp:coreProperties>
</file>