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10" w:rsidRPr="00194310" w:rsidRDefault="00194310" w:rsidP="00194310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jc w:val="center"/>
        <w:rPr>
          <w:rFonts w:eastAsia="Times New Roman"/>
          <w:b/>
          <w:i/>
          <w:spacing w:val="24"/>
          <w:sz w:val="24"/>
          <w:szCs w:val="24"/>
          <w:lang w:eastAsia="ru-RU"/>
        </w:rPr>
      </w:pPr>
      <w:r w:rsidRPr="00194310">
        <w:rPr>
          <w:rFonts w:eastAsia="Times New Roman"/>
          <w:b/>
          <w:i/>
          <w:noProof/>
          <w:spacing w:val="24"/>
          <w:sz w:val="24"/>
          <w:szCs w:val="24"/>
          <w:lang w:eastAsia="ru-RU"/>
        </w:rPr>
        <w:drawing>
          <wp:inline distT="0" distB="0" distL="0" distR="0">
            <wp:extent cx="685800" cy="9144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4310" w:rsidRPr="00194310" w:rsidRDefault="00194310" w:rsidP="00194310">
      <w:pPr>
        <w:jc w:val="center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194310">
        <w:rPr>
          <w:rFonts w:eastAsia="Times New Roman"/>
          <w:b/>
          <w:bCs/>
          <w:iCs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194310" w:rsidRPr="00194310" w:rsidRDefault="00194310" w:rsidP="00194310">
      <w:pPr>
        <w:keepNext/>
        <w:jc w:val="center"/>
        <w:outlineLvl w:val="0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194310">
        <w:rPr>
          <w:rFonts w:eastAsia="Times New Roman"/>
          <w:b/>
          <w:bCs/>
          <w:iCs/>
          <w:sz w:val="24"/>
          <w:szCs w:val="24"/>
          <w:lang w:eastAsia="ru-RU"/>
        </w:rPr>
        <w:t>САРАТОВСКОЙ ОБЛАСТИ</w:t>
      </w:r>
    </w:p>
    <w:p w:rsidR="00194310" w:rsidRPr="00194310" w:rsidRDefault="00194310" w:rsidP="00194310">
      <w:pPr>
        <w:keepNext/>
        <w:jc w:val="center"/>
        <w:outlineLvl w:val="0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464C38" w:rsidRDefault="00464C38" w:rsidP="00464C38">
      <w:pPr>
        <w:tabs>
          <w:tab w:val="left" w:pos="6405"/>
        </w:tabs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194310" w:rsidRPr="00194310" w:rsidRDefault="00194310" w:rsidP="00194310">
      <w:pPr>
        <w:tabs>
          <w:tab w:val="left" w:pos="10065"/>
        </w:tabs>
        <w:ind w:left="-142" w:right="142"/>
        <w:jc w:val="center"/>
        <w:rPr>
          <w:rFonts w:eastAsia="Times New Roman"/>
          <w:b/>
          <w:spacing w:val="110"/>
          <w:sz w:val="30"/>
          <w:szCs w:val="20"/>
          <w:lang w:eastAsia="ru-RU"/>
        </w:rPr>
      </w:pPr>
      <w:r w:rsidRPr="00194310">
        <w:rPr>
          <w:rFonts w:eastAsia="Times New Roman"/>
          <w:b/>
          <w:spacing w:val="110"/>
          <w:sz w:val="30"/>
          <w:szCs w:val="20"/>
          <w:lang w:eastAsia="ru-RU"/>
        </w:rPr>
        <w:t xml:space="preserve">               </w:t>
      </w:r>
    </w:p>
    <w:p w:rsidR="00194310" w:rsidRPr="00B1615E" w:rsidRDefault="00194310" w:rsidP="00194310">
      <w:pPr>
        <w:tabs>
          <w:tab w:val="left" w:pos="10065"/>
        </w:tabs>
        <w:ind w:left="-142" w:right="142"/>
        <w:jc w:val="left"/>
        <w:rPr>
          <w:rFonts w:eastAsia="Times New Roman"/>
          <w:u w:val="single"/>
          <w:lang w:eastAsia="ru-RU"/>
        </w:rPr>
      </w:pPr>
      <w:r w:rsidRPr="00194310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Pr="00B1615E">
        <w:rPr>
          <w:rFonts w:eastAsia="Times New Roman"/>
          <w:u w:val="single"/>
          <w:lang w:eastAsia="ru-RU"/>
        </w:rPr>
        <w:t xml:space="preserve">от </w:t>
      </w:r>
      <w:r w:rsidR="002C7583">
        <w:rPr>
          <w:rFonts w:eastAsia="Times New Roman"/>
          <w:u w:val="single"/>
          <w:lang w:eastAsia="ru-RU"/>
        </w:rPr>
        <w:t>30</w:t>
      </w:r>
      <w:r w:rsidR="006C37E1" w:rsidRPr="00B1615E">
        <w:rPr>
          <w:rFonts w:eastAsia="Times New Roman"/>
          <w:u w:val="single"/>
          <w:lang w:eastAsia="ru-RU"/>
        </w:rPr>
        <w:t xml:space="preserve">.04.2025 </w:t>
      </w:r>
      <w:r w:rsidRPr="00B1615E">
        <w:rPr>
          <w:rFonts w:eastAsia="Times New Roman"/>
          <w:u w:val="single"/>
          <w:lang w:eastAsia="ru-RU"/>
        </w:rPr>
        <w:t xml:space="preserve"> № </w:t>
      </w:r>
      <w:r w:rsidR="002C7583">
        <w:rPr>
          <w:rFonts w:eastAsia="Times New Roman"/>
          <w:u w:val="single"/>
          <w:lang w:eastAsia="ru-RU"/>
        </w:rPr>
        <w:t>211</w:t>
      </w:r>
    </w:p>
    <w:p w:rsidR="00194310" w:rsidRPr="00194310" w:rsidRDefault="00194310" w:rsidP="00194310">
      <w:pPr>
        <w:tabs>
          <w:tab w:val="left" w:pos="10065"/>
        </w:tabs>
        <w:ind w:left="-142" w:right="142"/>
        <w:jc w:val="left"/>
        <w:rPr>
          <w:rFonts w:eastAsia="Times New Roman"/>
          <w:sz w:val="20"/>
          <w:szCs w:val="20"/>
          <w:lang w:eastAsia="ru-RU"/>
        </w:rPr>
      </w:pPr>
      <w:r w:rsidRPr="00194310">
        <w:rPr>
          <w:rFonts w:eastAsia="Times New Roman"/>
          <w:sz w:val="20"/>
          <w:szCs w:val="20"/>
          <w:lang w:eastAsia="ru-RU"/>
        </w:rPr>
        <w:t xml:space="preserve">    р.п.  Екатериновка</w:t>
      </w:r>
    </w:p>
    <w:p w:rsidR="00194310" w:rsidRPr="00194310" w:rsidRDefault="00194310" w:rsidP="00194310">
      <w:pPr>
        <w:jc w:val="center"/>
        <w:rPr>
          <w:rFonts w:eastAsia="Times New Roman"/>
          <w:sz w:val="26"/>
          <w:szCs w:val="24"/>
          <w:lang w:eastAsia="ru-RU"/>
        </w:rPr>
      </w:pPr>
    </w:p>
    <w:p w:rsidR="00194310" w:rsidRPr="00194310" w:rsidRDefault="00194310" w:rsidP="00194310">
      <w:pPr>
        <w:jc w:val="center"/>
        <w:rPr>
          <w:rFonts w:eastAsia="Times New Roman"/>
          <w:sz w:val="26"/>
          <w:szCs w:val="24"/>
          <w:lang w:eastAsia="ru-RU"/>
        </w:rPr>
      </w:pPr>
    </w:p>
    <w:p w:rsidR="00194310" w:rsidRPr="006C37E1" w:rsidRDefault="00456E3F" w:rsidP="00194310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 внесении изменений в постановление администрации Екатериновского муниципального района от 22.05.2023 № 305 "</w:t>
      </w:r>
      <w:r w:rsidR="00194310" w:rsidRPr="006C37E1">
        <w:rPr>
          <w:rFonts w:eastAsia="Times New Roman"/>
          <w:b/>
          <w:lang w:eastAsia="ru-RU"/>
        </w:rPr>
        <w:t>О</w:t>
      </w:r>
      <w:r w:rsidR="00F8701C" w:rsidRPr="006C37E1">
        <w:rPr>
          <w:rFonts w:eastAsia="Times New Roman"/>
          <w:b/>
          <w:lang w:eastAsia="ru-RU"/>
        </w:rPr>
        <w:t xml:space="preserve">б утверждении Положения об инвестиционном уполномоченном в </w:t>
      </w:r>
      <w:proofErr w:type="spellStart"/>
      <w:r w:rsidR="00F8701C" w:rsidRPr="006C37E1">
        <w:rPr>
          <w:rFonts w:eastAsia="Times New Roman"/>
          <w:b/>
          <w:lang w:eastAsia="ru-RU"/>
        </w:rPr>
        <w:t>Екате</w:t>
      </w:r>
      <w:r>
        <w:rPr>
          <w:rFonts w:eastAsia="Times New Roman"/>
          <w:b/>
          <w:lang w:eastAsia="ru-RU"/>
        </w:rPr>
        <w:t>риновском</w:t>
      </w:r>
      <w:proofErr w:type="spellEnd"/>
      <w:r>
        <w:rPr>
          <w:rFonts w:eastAsia="Times New Roman"/>
          <w:b/>
          <w:lang w:eastAsia="ru-RU"/>
        </w:rPr>
        <w:t xml:space="preserve"> муниципальном районе </w:t>
      </w:r>
      <w:r w:rsidR="006C37E1" w:rsidRPr="006C37E1">
        <w:rPr>
          <w:rFonts w:eastAsia="Times New Roman"/>
          <w:b/>
          <w:lang w:eastAsia="ru-RU"/>
        </w:rPr>
        <w:t>Саратовской области</w:t>
      </w:r>
      <w:r>
        <w:rPr>
          <w:rFonts w:eastAsia="Times New Roman"/>
          <w:b/>
          <w:lang w:eastAsia="ru-RU"/>
        </w:rPr>
        <w:t>"</w:t>
      </w:r>
    </w:p>
    <w:p w:rsidR="00BE1FC7" w:rsidRDefault="00BE1FC7" w:rsidP="00194310">
      <w:pPr>
        <w:rPr>
          <w:rFonts w:eastAsia="Times New Roman"/>
          <w:b/>
          <w:sz w:val="26"/>
          <w:szCs w:val="24"/>
          <w:lang w:eastAsia="ru-RU"/>
        </w:rPr>
      </w:pPr>
    </w:p>
    <w:p w:rsidR="00456E3F" w:rsidRDefault="00456E3F" w:rsidP="00456E3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6"/>
          <w:szCs w:val="24"/>
        </w:rPr>
        <w:tab/>
      </w:r>
      <w:r w:rsidR="00BE1FC7" w:rsidRPr="00BE1FC7">
        <w:rPr>
          <w:b w:val="0"/>
          <w:sz w:val="28"/>
          <w:szCs w:val="28"/>
        </w:rPr>
        <w:t>В соответствии с приказом Минэкономразвития России от 26.09.2023 N 672 "Об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стандарт")"</w:t>
      </w:r>
      <w:r w:rsidR="00BE1FC7">
        <w:rPr>
          <w:b w:val="0"/>
          <w:sz w:val="28"/>
          <w:szCs w:val="28"/>
        </w:rPr>
        <w:t>,</w:t>
      </w:r>
      <w:r w:rsidR="009D6696">
        <w:rPr>
          <w:sz w:val="26"/>
          <w:szCs w:val="24"/>
        </w:rPr>
        <w:t xml:space="preserve"> </w:t>
      </w:r>
      <w:r>
        <w:rPr>
          <w:b w:val="0"/>
          <w:sz w:val="28"/>
          <w:szCs w:val="28"/>
        </w:rPr>
        <w:t>руководствуясь</w:t>
      </w:r>
      <w:r w:rsidR="00194310" w:rsidRPr="009D6696">
        <w:rPr>
          <w:b w:val="0"/>
          <w:sz w:val="28"/>
          <w:szCs w:val="28"/>
        </w:rPr>
        <w:t xml:space="preserve"> Федеральным законом от 06.10.2003 N 131-ФЗ "Об общих принципах организации местного самоуправления в Росси</w:t>
      </w:r>
      <w:r>
        <w:rPr>
          <w:b w:val="0"/>
          <w:sz w:val="28"/>
          <w:szCs w:val="28"/>
        </w:rPr>
        <w:t>йской Федерации", на основании Устава</w:t>
      </w:r>
      <w:r w:rsidR="00194310" w:rsidRPr="009D6696">
        <w:rPr>
          <w:b w:val="0"/>
          <w:sz w:val="28"/>
          <w:szCs w:val="28"/>
        </w:rPr>
        <w:t xml:space="preserve"> Екатериновского муниципал</w:t>
      </w:r>
      <w:r>
        <w:rPr>
          <w:b w:val="0"/>
          <w:sz w:val="28"/>
          <w:szCs w:val="28"/>
        </w:rPr>
        <w:t>ьного района, администрация Екатериновского муниципального района</w:t>
      </w:r>
    </w:p>
    <w:p w:rsidR="00194310" w:rsidRPr="00456E3F" w:rsidRDefault="00194310" w:rsidP="00456E3F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E3F">
        <w:rPr>
          <w:sz w:val="28"/>
          <w:szCs w:val="28"/>
        </w:rPr>
        <w:t>ПОСТАНОВЛЯ</w:t>
      </w:r>
      <w:r w:rsidR="009D6696" w:rsidRPr="00456E3F">
        <w:rPr>
          <w:sz w:val="28"/>
          <w:szCs w:val="28"/>
        </w:rPr>
        <w:t>ЕТ</w:t>
      </w:r>
      <w:r w:rsidRPr="00456E3F">
        <w:rPr>
          <w:sz w:val="28"/>
          <w:szCs w:val="28"/>
        </w:rPr>
        <w:t>:</w:t>
      </w:r>
    </w:p>
    <w:p w:rsidR="00456E3F" w:rsidRDefault="00456E3F" w:rsidP="00456E3F">
      <w:pPr>
        <w:rPr>
          <w:rFonts w:eastAsia="Times New Roman"/>
          <w:lang w:eastAsia="ru-RU"/>
        </w:rPr>
      </w:pPr>
      <w:r>
        <w:rPr>
          <w:rFonts w:eastAsia="Times New Roman"/>
          <w:sz w:val="26"/>
          <w:szCs w:val="24"/>
          <w:lang w:eastAsia="ru-RU"/>
        </w:rPr>
        <w:tab/>
      </w:r>
      <w:r w:rsidR="00194310" w:rsidRPr="00456E3F">
        <w:rPr>
          <w:rFonts w:eastAsia="Times New Roman"/>
          <w:lang w:eastAsia="ru-RU"/>
        </w:rPr>
        <w:t>1.</w:t>
      </w:r>
      <w:r w:rsidRPr="00456E3F">
        <w:rPr>
          <w:rFonts w:eastAsia="Times New Roman"/>
          <w:lang w:eastAsia="ru-RU"/>
        </w:rPr>
        <w:t xml:space="preserve"> Внести изменения </w:t>
      </w:r>
      <w:r w:rsidRPr="00456E3F">
        <w:t xml:space="preserve">в постановление администрации </w:t>
      </w:r>
      <w:r w:rsidRPr="00456E3F">
        <w:rPr>
          <w:rFonts w:eastAsia="Times New Roman"/>
          <w:lang w:eastAsia="ru-RU"/>
        </w:rPr>
        <w:t xml:space="preserve">Екатериновского муниципального района от 22.05.2023 № 305 "Об утверждении Положения об инвестиционном уполномоченном в </w:t>
      </w:r>
      <w:proofErr w:type="spellStart"/>
      <w:r w:rsidRPr="00456E3F">
        <w:rPr>
          <w:rFonts w:eastAsia="Times New Roman"/>
          <w:lang w:eastAsia="ru-RU"/>
        </w:rPr>
        <w:t>Екатериновском</w:t>
      </w:r>
      <w:proofErr w:type="spellEnd"/>
      <w:r w:rsidRPr="00456E3F">
        <w:rPr>
          <w:rFonts w:eastAsia="Times New Roman"/>
          <w:lang w:eastAsia="ru-RU"/>
        </w:rPr>
        <w:t xml:space="preserve"> муниципальном районе  Саратовской области"</w:t>
      </w:r>
      <w:r w:rsidR="009265DF">
        <w:rPr>
          <w:rFonts w:eastAsia="Times New Roman"/>
          <w:lang w:eastAsia="ru-RU"/>
        </w:rPr>
        <w:t>, изложив приложение к</w:t>
      </w:r>
      <w:r w:rsidR="00167862">
        <w:rPr>
          <w:rFonts w:eastAsia="Times New Roman"/>
          <w:lang w:eastAsia="ru-RU"/>
        </w:rPr>
        <w:t xml:space="preserve"> постановлению в новой редакции, согласно приложению.</w:t>
      </w:r>
      <w:r>
        <w:rPr>
          <w:rFonts w:eastAsia="Times New Roman"/>
          <w:lang w:eastAsia="ru-RU"/>
        </w:rPr>
        <w:t xml:space="preserve"> </w:t>
      </w:r>
    </w:p>
    <w:p w:rsidR="00456E3F" w:rsidRDefault="00456E3F" w:rsidP="00194310">
      <w:r>
        <w:rPr>
          <w:sz w:val="26"/>
          <w:szCs w:val="26"/>
        </w:rPr>
        <w:tab/>
      </w:r>
      <w:r w:rsidR="00255522" w:rsidRPr="00456E3F">
        <w:t>2</w:t>
      </w:r>
      <w:r w:rsidR="00194310" w:rsidRPr="00456E3F">
        <w:t>.Настоящее пост</w:t>
      </w:r>
      <w:r w:rsidRPr="00456E3F">
        <w:t xml:space="preserve">ановление вступает в силу с момента его  </w:t>
      </w:r>
      <w:r w:rsidR="00194310" w:rsidRPr="00456E3F">
        <w:t xml:space="preserve"> официального опубли</w:t>
      </w:r>
      <w:r w:rsidRPr="00456E3F">
        <w:t xml:space="preserve">кования (обнародования) и </w:t>
      </w:r>
      <w:r w:rsidR="00194310" w:rsidRPr="00456E3F">
        <w:t>подлежит размещению на официальном сайте администрации Екатериновского муниципального района</w:t>
      </w:r>
      <w:r w:rsidRPr="00456E3F">
        <w:t xml:space="preserve"> Саратовской области.</w:t>
      </w:r>
      <w:r w:rsidR="00E87CF9" w:rsidRPr="00456E3F">
        <w:t xml:space="preserve">   </w:t>
      </w:r>
    </w:p>
    <w:p w:rsidR="00E87CF9" w:rsidRPr="00456E3F" w:rsidRDefault="00456E3F" w:rsidP="00194310">
      <w:pPr>
        <w:rPr>
          <w:rFonts w:eastAsia="Times New Roman"/>
          <w:b/>
          <w:bCs/>
          <w:lang w:eastAsia="ru-RU"/>
        </w:rPr>
      </w:pPr>
      <w:r>
        <w:tab/>
      </w:r>
      <w:r w:rsidR="00E87CF9" w:rsidRPr="00456E3F">
        <w:t>3. Контроль за исполнением настоящего постановления оставляю за собой.</w:t>
      </w:r>
    </w:p>
    <w:p w:rsidR="00194310" w:rsidRPr="00194310" w:rsidRDefault="00194310" w:rsidP="00194310">
      <w:pPr>
        <w:rPr>
          <w:rFonts w:eastAsia="Times New Roman"/>
          <w:sz w:val="26"/>
          <w:szCs w:val="26"/>
          <w:lang w:eastAsia="ru-RU"/>
        </w:rPr>
      </w:pPr>
    </w:p>
    <w:p w:rsidR="00194310" w:rsidRPr="00194310" w:rsidRDefault="00194310" w:rsidP="00194310">
      <w:pPr>
        <w:rPr>
          <w:rFonts w:eastAsia="Times New Roman"/>
          <w:sz w:val="26"/>
          <w:szCs w:val="26"/>
          <w:lang w:eastAsia="ru-RU"/>
        </w:rPr>
      </w:pPr>
    </w:p>
    <w:p w:rsidR="00194310" w:rsidRPr="00194310" w:rsidRDefault="00194310" w:rsidP="00194310">
      <w:pPr>
        <w:rPr>
          <w:rFonts w:eastAsia="Times New Roman"/>
          <w:sz w:val="26"/>
          <w:szCs w:val="26"/>
          <w:lang w:eastAsia="ru-RU"/>
        </w:rPr>
      </w:pPr>
    </w:p>
    <w:p w:rsidR="00194310" w:rsidRPr="00B1615E" w:rsidRDefault="00194310" w:rsidP="00194310">
      <w:pPr>
        <w:rPr>
          <w:rFonts w:eastAsia="Times New Roman"/>
          <w:b/>
          <w:lang w:eastAsia="ru-RU"/>
        </w:rPr>
      </w:pPr>
      <w:r w:rsidRPr="00B1615E">
        <w:rPr>
          <w:rFonts w:eastAsia="Times New Roman"/>
          <w:b/>
          <w:lang w:eastAsia="ru-RU"/>
        </w:rPr>
        <w:t>Глава Екатериновского</w:t>
      </w:r>
    </w:p>
    <w:p w:rsidR="00194310" w:rsidRPr="00B1615E" w:rsidRDefault="00B1615E" w:rsidP="00194310">
      <w:pPr>
        <w:rPr>
          <w:bCs/>
        </w:rPr>
      </w:pPr>
      <w:r>
        <w:rPr>
          <w:rFonts w:eastAsia="Times New Roman"/>
          <w:b/>
          <w:lang w:eastAsia="ru-RU"/>
        </w:rPr>
        <w:t xml:space="preserve">муниципального </w:t>
      </w:r>
      <w:r w:rsidR="00194310" w:rsidRPr="00B1615E">
        <w:rPr>
          <w:rFonts w:eastAsia="Times New Roman"/>
          <w:b/>
          <w:lang w:eastAsia="ru-RU"/>
        </w:rPr>
        <w:t xml:space="preserve">района              </w:t>
      </w:r>
      <w:r>
        <w:rPr>
          <w:rFonts w:eastAsia="Times New Roman"/>
          <w:b/>
          <w:lang w:eastAsia="ru-RU"/>
        </w:rPr>
        <w:t xml:space="preserve">                                             </w:t>
      </w:r>
      <w:r w:rsidR="00194310" w:rsidRPr="00B1615E">
        <w:rPr>
          <w:rFonts w:eastAsia="Times New Roman"/>
          <w:b/>
          <w:lang w:eastAsia="ru-RU"/>
        </w:rPr>
        <w:t xml:space="preserve"> </w:t>
      </w:r>
      <w:proofErr w:type="spellStart"/>
      <w:r w:rsidR="00194310" w:rsidRPr="00B1615E">
        <w:rPr>
          <w:rFonts w:eastAsia="Times New Roman"/>
          <w:b/>
          <w:lang w:eastAsia="ru-RU"/>
        </w:rPr>
        <w:t>С.</w:t>
      </w:r>
      <w:r w:rsidR="00456E3F" w:rsidRPr="00B1615E">
        <w:rPr>
          <w:rFonts w:eastAsia="Times New Roman"/>
          <w:b/>
          <w:lang w:eastAsia="ru-RU"/>
        </w:rPr>
        <w:t>В.Байрак</w:t>
      </w:r>
      <w:proofErr w:type="spellEnd"/>
    </w:p>
    <w:p w:rsidR="007518A9" w:rsidRDefault="007518A9" w:rsidP="008A37B3">
      <w:pPr>
        <w:ind w:firstLine="567"/>
        <w:jc w:val="center"/>
        <w:rPr>
          <w:rFonts w:ascii="PT Astra Serif" w:hAnsi="PT Astra Serif"/>
          <w:b/>
        </w:rPr>
      </w:pPr>
    </w:p>
    <w:p w:rsidR="00194310" w:rsidRDefault="00194310" w:rsidP="008A37B3">
      <w:pPr>
        <w:ind w:firstLine="567"/>
        <w:jc w:val="center"/>
        <w:rPr>
          <w:rFonts w:ascii="PT Astra Serif" w:hAnsi="PT Astra Serif"/>
          <w:b/>
        </w:rPr>
      </w:pPr>
    </w:p>
    <w:p w:rsidR="00194310" w:rsidRDefault="00194310" w:rsidP="008A37B3">
      <w:pPr>
        <w:ind w:firstLine="567"/>
        <w:jc w:val="center"/>
        <w:rPr>
          <w:rFonts w:ascii="PT Astra Serif" w:hAnsi="PT Astra Serif"/>
          <w:b/>
        </w:rPr>
      </w:pPr>
    </w:p>
    <w:p w:rsidR="009265DF" w:rsidRDefault="009265DF" w:rsidP="008A37B3">
      <w:pPr>
        <w:ind w:firstLine="567"/>
        <w:jc w:val="center"/>
        <w:rPr>
          <w:rFonts w:ascii="PT Astra Serif" w:hAnsi="PT Astra Serif"/>
          <w:b/>
        </w:rPr>
      </w:pPr>
    </w:p>
    <w:p w:rsidR="00BA4EB1" w:rsidRDefault="00BA4EB1" w:rsidP="00167862">
      <w:pPr>
        <w:tabs>
          <w:tab w:val="left" w:pos="5103"/>
        </w:tabs>
        <w:ind w:firstLine="567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            </w:t>
      </w:r>
      <w:r w:rsidR="009265DF">
        <w:rPr>
          <w:rFonts w:ascii="PT Astra Serif" w:hAnsi="PT Astra Serif"/>
          <w:sz w:val="20"/>
          <w:szCs w:val="20"/>
        </w:rPr>
        <w:t xml:space="preserve">           Приложение </w:t>
      </w:r>
    </w:p>
    <w:p w:rsidR="00BA4EB1" w:rsidRDefault="00BA4EB1" w:rsidP="00BA4EB1">
      <w:pPr>
        <w:ind w:firstLine="567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к постановлению администрации</w:t>
      </w:r>
    </w:p>
    <w:p w:rsidR="00BA4EB1" w:rsidRDefault="00BA4EB1" w:rsidP="00BA4EB1">
      <w:pPr>
        <w:ind w:firstLine="567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Екатериновского муниципального района</w:t>
      </w:r>
    </w:p>
    <w:p w:rsidR="00BA4EB1" w:rsidRPr="00F8701C" w:rsidRDefault="00BA4EB1" w:rsidP="00BA4EB1">
      <w:pPr>
        <w:tabs>
          <w:tab w:val="left" w:pos="5103"/>
        </w:tabs>
        <w:ind w:firstLine="567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от 30.04.2025 г. № 211</w:t>
      </w:r>
    </w:p>
    <w:p w:rsidR="00BA4EB1" w:rsidRDefault="00BA4EB1" w:rsidP="00BA4EB1">
      <w:pPr>
        <w:ind w:firstLine="567"/>
        <w:jc w:val="center"/>
        <w:rPr>
          <w:rFonts w:ascii="PT Astra Serif" w:hAnsi="PT Astra Serif"/>
          <w:sz w:val="20"/>
          <w:szCs w:val="20"/>
        </w:rPr>
      </w:pPr>
    </w:p>
    <w:p w:rsidR="00BA4EB1" w:rsidRDefault="00255522" w:rsidP="009265DF">
      <w:pPr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</w:t>
      </w:r>
      <w:r w:rsidR="00DC0FB9">
        <w:rPr>
          <w:rFonts w:ascii="PT Astra Serif" w:hAnsi="PT Astra Serif"/>
          <w:sz w:val="20"/>
          <w:szCs w:val="20"/>
        </w:rPr>
        <w:t xml:space="preserve">                        </w:t>
      </w:r>
    </w:p>
    <w:p w:rsidR="008A37B3" w:rsidRPr="006C1909" w:rsidRDefault="008A37B3" w:rsidP="00CC793D">
      <w:pPr>
        <w:ind w:firstLine="567"/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ПОЛОЖЕНИЕ</w:t>
      </w:r>
    </w:p>
    <w:p w:rsidR="008A37B3" w:rsidRPr="006C1909" w:rsidRDefault="008A37B3" w:rsidP="00CC793D">
      <w:pPr>
        <w:ind w:firstLine="567"/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об инвестиц</w:t>
      </w:r>
      <w:r w:rsidR="00847D5E">
        <w:rPr>
          <w:rFonts w:ascii="PT Astra Serif" w:hAnsi="PT Astra Serif"/>
          <w:b/>
        </w:rPr>
        <w:t>ионном уполномоченном</w:t>
      </w:r>
      <w:r w:rsidRPr="006C1909">
        <w:rPr>
          <w:rFonts w:ascii="PT Astra Serif" w:hAnsi="PT Astra Serif"/>
          <w:b/>
        </w:rPr>
        <w:t xml:space="preserve"> в </w:t>
      </w:r>
      <w:proofErr w:type="spellStart"/>
      <w:r w:rsidR="00847D5E">
        <w:rPr>
          <w:rFonts w:ascii="PT Astra Serif" w:hAnsi="PT Astra Serif"/>
          <w:b/>
        </w:rPr>
        <w:t>Екатериновском</w:t>
      </w:r>
      <w:proofErr w:type="spellEnd"/>
      <w:r w:rsidR="00847D5E">
        <w:rPr>
          <w:rFonts w:ascii="PT Astra Serif" w:hAnsi="PT Astra Serif"/>
          <w:b/>
        </w:rPr>
        <w:t xml:space="preserve"> муниципальном районе</w:t>
      </w:r>
    </w:p>
    <w:p w:rsidR="008A37B3" w:rsidRPr="006C1909" w:rsidRDefault="00222415" w:rsidP="006D0D94">
      <w:pPr>
        <w:tabs>
          <w:tab w:val="left" w:pos="5950"/>
        </w:tabs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ab/>
      </w:r>
    </w:p>
    <w:p w:rsidR="008A37B3" w:rsidRPr="006C1909" w:rsidRDefault="008A37B3" w:rsidP="00CC793D">
      <w:pPr>
        <w:pStyle w:val="a8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Общие положения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Настоящее Положение регламентирует цели, задачи, права и полномочия инве</w:t>
      </w:r>
      <w:r w:rsidR="00847D5E">
        <w:rPr>
          <w:rFonts w:ascii="PT Astra Serif" w:hAnsi="PT Astra Serif"/>
        </w:rPr>
        <w:t>стиционного уполномоченного</w:t>
      </w:r>
      <w:r w:rsidRPr="006C1909">
        <w:rPr>
          <w:rFonts w:ascii="PT Astra Serif" w:hAnsi="PT Astra Serif"/>
        </w:rPr>
        <w:t xml:space="preserve"> в </w:t>
      </w:r>
      <w:r w:rsidR="00847D5E">
        <w:rPr>
          <w:rFonts w:ascii="PT Astra Serif" w:hAnsi="PT Astra Serif"/>
        </w:rPr>
        <w:t xml:space="preserve">Екатериновском муниципальном районе </w:t>
      </w:r>
      <w:r w:rsidRPr="006C1909">
        <w:rPr>
          <w:rFonts w:ascii="PT Astra Serif" w:hAnsi="PT Astra Serif"/>
        </w:rPr>
        <w:t xml:space="preserve"> (далее – инвестиционный уполномоченный).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Инвестиционный уполномоченный - должностное лицо органа местного самоуправления </w:t>
      </w:r>
      <w:r w:rsidR="00847D5E">
        <w:rPr>
          <w:rFonts w:ascii="PT Astra Serif" w:hAnsi="PT Astra Serif"/>
        </w:rPr>
        <w:t xml:space="preserve">Екатериновского </w:t>
      </w:r>
      <w:r w:rsidRPr="006C1909">
        <w:rPr>
          <w:rFonts w:ascii="PT Astra Serif" w:hAnsi="PT Astra Serif"/>
        </w:rPr>
        <w:t>муниципал</w:t>
      </w:r>
      <w:r w:rsidR="00847D5E">
        <w:rPr>
          <w:rFonts w:ascii="PT Astra Serif" w:hAnsi="PT Astra Serif"/>
        </w:rPr>
        <w:t>ьного</w:t>
      </w:r>
      <w:r w:rsidR="00F8701C">
        <w:rPr>
          <w:rFonts w:ascii="PT Astra Serif" w:hAnsi="PT Astra Serif"/>
        </w:rPr>
        <w:t xml:space="preserve"> района</w:t>
      </w:r>
      <w:r w:rsidRPr="006C1909">
        <w:rPr>
          <w:rFonts w:ascii="PT Astra Serif" w:hAnsi="PT Astra Serif"/>
        </w:rPr>
        <w:t>, в соответствии с действующим законодательством наделенное официальными полномочиями по привлечению инвестици</w:t>
      </w:r>
      <w:r>
        <w:rPr>
          <w:rFonts w:ascii="PT Astra Serif" w:hAnsi="PT Astra Serif"/>
        </w:rPr>
        <w:t>й в экономику</w:t>
      </w:r>
      <w:r w:rsidRPr="006C1909">
        <w:rPr>
          <w:rFonts w:ascii="PT Astra Serif" w:hAnsi="PT Astra Serif"/>
        </w:rPr>
        <w:t xml:space="preserve"> </w:t>
      </w:r>
      <w:r w:rsidR="00847D5E">
        <w:rPr>
          <w:rFonts w:ascii="PT Astra Serif" w:hAnsi="PT Astra Serif"/>
        </w:rPr>
        <w:t>муниципального района</w:t>
      </w:r>
      <w:r>
        <w:rPr>
          <w:rFonts w:ascii="PT Astra Serif" w:hAnsi="PT Astra Serif"/>
        </w:rPr>
        <w:t xml:space="preserve"> </w:t>
      </w:r>
      <w:r w:rsidRPr="006C1909">
        <w:rPr>
          <w:rFonts w:ascii="PT Astra Serif" w:hAnsi="PT Astra Serif"/>
        </w:rPr>
        <w:t xml:space="preserve">и </w:t>
      </w:r>
      <w:r>
        <w:rPr>
          <w:rFonts w:ascii="PT Astra Serif" w:hAnsi="PT Astra Serif"/>
        </w:rPr>
        <w:t xml:space="preserve">сопровождению </w:t>
      </w:r>
      <w:r w:rsidRPr="006C1909">
        <w:rPr>
          <w:rFonts w:ascii="PT Astra Serif" w:hAnsi="PT Astra Serif"/>
        </w:rPr>
        <w:t xml:space="preserve">планируемых к реализации </w:t>
      </w:r>
      <w:r>
        <w:rPr>
          <w:rFonts w:ascii="PT Astra Serif" w:hAnsi="PT Astra Serif"/>
        </w:rPr>
        <w:t xml:space="preserve">и реализуемых </w:t>
      </w:r>
      <w:r w:rsidRPr="006C1909">
        <w:rPr>
          <w:rFonts w:ascii="PT Astra Serif" w:hAnsi="PT Astra Serif"/>
        </w:rPr>
        <w:t>инвестиционных проектов (далее - проекты).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Инвестицион</w:t>
      </w:r>
      <w:r w:rsidR="006D0D94">
        <w:rPr>
          <w:rFonts w:ascii="PT Astra Serif" w:hAnsi="PT Astra Serif"/>
        </w:rPr>
        <w:t>ный уполномоченный назначается г</w:t>
      </w:r>
      <w:r w:rsidRPr="006C1909">
        <w:rPr>
          <w:rFonts w:ascii="PT Astra Serif" w:hAnsi="PT Astra Serif"/>
        </w:rPr>
        <w:t xml:space="preserve">лавой </w:t>
      </w:r>
      <w:r w:rsidR="00847D5E">
        <w:rPr>
          <w:rFonts w:ascii="PT Astra Serif" w:hAnsi="PT Astra Serif"/>
        </w:rPr>
        <w:t>Екатериновского муниципального района</w:t>
      </w:r>
      <w:r w:rsidRPr="006C1909">
        <w:rPr>
          <w:rFonts w:ascii="PT Astra Serif" w:hAnsi="PT Astra Serif"/>
        </w:rPr>
        <w:t>.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</w:p>
    <w:p w:rsidR="008A37B3" w:rsidRPr="006C1909" w:rsidRDefault="008A37B3" w:rsidP="00CC793D">
      <w:pPr>
        <w:pStyle w:val="a8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Цели и задачи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Целями деятельности инвестиционного уполномоченного являются: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формирование благоприятного инвестиционного климата на территории </w:t>
      </w:r>
      <w:r w:rsidR="00847D5E">
        <w:rPr>
          <w:rFonts w:ascii="PT Astra Serif" w:hAnsi="PT Astra Serif"/>
        </w:rPr>
        <w:t>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содействие реализации инвестиционных проектов на территор</w:t>
      </w:r>
      <w:r w:rsidR="00847D5E">
        <w:rPr>
          <w:rFonts w:ascii="PT Astra Serif" w:hAnsi="PT Astra Serif"/>
        </w:rPr>
        <w:t>ии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формирование открытого информационного пространства при осуществлении инвестиционной деятельности на территории</w:t>
      </w:r>
      <w:r w:rsidR="00847D5E" w:rsidRPr="00847D5E">
        <w:rPr>
          <w:rFonts w:ascii="PT Astra Serif" w:hAnsi="PT Astra Serif"/>
        </w:rPr>
        <w:t xml:space="preserve"> </w:t>
      </w:r>
      <w:r w:rsidR="00847D5E">
        <w:rPr>
          <w:rFonts w:ascii="PT Astra Serif" w:hAnsi="PT Astra Serif"/>
        </w:rPr>
        <w:t>Екатериновского муниципального района</w:t>
      </w:r>
      <w:r w:rsidR="001E22E8">
        <w:rPr>
          <w:rFonts w:ascii="PT Astra Serif" w:hAnsi="PT Astra Serif"/>
        </w:rPr>
        <w:t>;</w:t>
      </w:r>
    </w:p>
    <w:p w:rsidR="001E22E8" w:rsidRPr="006C1909" w:rsidRDefault="001E22E8" w:rsidP="006D0D94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осущест</w:t>
      </w:r>
      <w:r w:rsidR="006D0D94">
        <w:rPr>
          <w:rFonts w:ascii="PT Astra Serif" w:hAnsi="PT Astra Serif"/>
        </w:rPr>
        <w:t>вляет поддержку текущей деятельн</w:t>
      </w:r>
      <w:r>
        <w:rPr>
          <w:rFonts w:ascii="PT Astra Serif" w:hAnsi="PT Astra Serif"/>
        </w:rPr>
        <w:t>ости всего предпринимательского сообщества Екатериновского района.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Задачами деятельности инвестиционного уполномоченного являются: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анализ и прогнозирование инвестиционного развития территории</w:t>
      </w:r>
      <w:r w:rsidR="00847D5E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F80782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оказание содействия в реализации инвестиционных проектов на территории</w:t>
      </w:r>
      <w:r w:rsidR="00847D5E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, в том числе оказание организационной помощи субъектам инвестиционной деятельности;</w:t>
      </w:r>
    </w:p>
    <w:p w:rsidR="008A37B3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координация работы по вопросам повышения эффективности инвестиционной политики</w:t>
      </w:r>
      <w:r w:rsidR="00847D5E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, развития инфраструктуры содействия инвестиционной деятельности, принятия мер по устранению административных барьеров, инфраструктурных ограничений и улучшению делового климата;</w:t>
      </w:r>
    </w:p>
    <w:p w:rsidR="00BA4EB1" w:rsidRPr="006C1909" w:rsidRDefault="00BA4EB1" w:rsidP="006D0D94">
      <w:pPr>
        <w:ind w:firstLine="567"/>
        <w:rPr>
          <w:rFonts w:ascii="PT Astra Serif" w:hAnsi="PT Astra Serif"/>
        </w:rPr>
      </w:pP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участие в инвестиционной деятельности с целью разрешения возникающих проблем и противоречий;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lastRenderedPageBreak/>
        <w:t xml:space="preserve"> оперативное рассмотрение вопросов, возникающих у инвесторов, связанных с реализацией проектов;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мониторинг и паспортизация инвестиционного потенциала </w:t>
      </w:r>
      <w:r w:rsidR="00F8701C">
        <w:rPr>
          <w:rFonts w:ascii="PT Astra Serif" w:hAnsi="PT Astra Serif"/>
        </w:rPr>
        <w:t>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анализ федерального и областного законодательства, муниципальных правовых актов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его совершенствованию;</w:t>
      </w:r>
    </w:p>
    <w:p w:rsidR="008A37B3" w:rsidRDefault="008A37B3" w:rsidP="006D0D94">
      <w:pPr>
        <w:autoSpaceDE w:val="0"/>
        <w:autoSpaceDN w:val="0"/>
        <w:adjustRightInd w:val="0"/>
        <w:ind w:firstLine="540"/>
        <w:rPr>
          <w:rFonts w:ascii="PT Astra Serif" w:eastAsia="Arial" w:hAnsi="PT Astra Serif" w:cs="PT Astra Serif"/>
        </w:rPr>
      </w:pPr>
      <w:r>
        <w:rPr>
          <w:rFonts w:ascii="PT Astra Serif" w:eastAsia="Arial" w:hAnsi="PT Astra Serif" w:cs="PT Astra Serif"/>
        </w:rPr>
        <w:t>подготовка информации об инвестиционных площадках, их обеспеченности инженерной и транспортной инфраструктурой, а также подготовка технических заданий на привлечение инвестиций по предлагаемым инвестиционным площадкам</w:t>
      </w:r>
      <w:r w:rsidRPr="006C1909">
        <w:rPr>
          <w:rFonts w:ascii="PT Astra Serif" w:eastAsia="Arial" w:hAnsi="PT Astra Serif" w:cs="PT Astra Serif"/>
        </w:rPr>
        <w:t>;</w:t>
      </w:r>
    </w:p>
    <w:p w:rsidR="008A37B3" w:rsidRPr="006C1909" w:rsidRDefault="008A37B3" w:rsidP="006D0D94">
      <w:pPr>
        <w:autoSpaceDE w:val="0"/>
        <w:autoSpaceDN w:val="0"/>
        <w:adjustRightInd w:val="0"/>
        <w:ind w:firstLine="540"/>
        <w:rPr>
          <w:rFonts w:ascii="PT Astra Serif" w:eastAsia="Arial" w:hAnsi="PT Astra Serif" w:cs="PT Astra Serif"/>
        </w:rPr>
      </w:pPr>
      <w:r>
        <w:rPr>
          <w:rFonts w:ascii="PT Astra Serif" w:eastAsia="Arial" w:hAnsi="PT Astra Serif" w:cs="PT Astra Serif"/>
        </w:rPr>
        <w:t>сбор сведений от собственников частного недвижимого имущества о возможности его использования в качестве потенциальных инвестиционных площадок;</w:t>
      </w:r>
    </w:p>
    <w:p w:rsidR="008A37B3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организация работы по информационному позиционированию инвестиционных проектов, реализуемых и предлагаемых к реализации на территории</w:t>
      </w:r>
      <w:r w:rsidR="00583EAB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взаимодействие с </w:t>
      </w:r>
      <w:proofErr w:type="spellStart"/>
      <w:r>
        <w:rPr>
          <w:rFonts w:ascii="PT Astra Serif" w:hAnsi="PT Astra Serif"/>
        </w:rPr>
        <w:t>ресурсоснабжающими</w:t>
      </w:r>
      <w:proofErr w:type="spellEnd"/>
      <w:r>
        <w:rPr>
          <w:rFonts w:ascii="PT Astra Serif" w:hAnsi="PT Astra Serif"/>
        </w:rPr>
        <w:t xml:space="preserve"> организациями по вопросам, связанным с подключением объектов капитального строительства к сетям инженерно-технического обеспечения;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ведение базы данных реализованных, реализуемых и потенциально возможных к реализации проектов на территории</w:t>
      </w:r>
      <w:r w:rsidR="00583EAB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осуществление иных функций, связанных с реализацией инвестиционных проектов на территории</w:t>
      </w:r>
      <w:r w:rsidR="00583EAB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, относящихся к полномочиям органов местного самоуправления</w:t>
      </w:r>
      <w:r w:rsidR="00583EAB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.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</w:p>
    <w:p w:rsidR="008A37B3" w:rsidRPr="006C1909" w:rsidRDefault="008A37B3" w:rsidP="00CC793D">
      <w:pPr>
        <w:pStyle w:val="a8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Принципы деятельности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Деятельность инвестиционного уполномоченного основывается на принципах: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законности;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сбалансированности государственных и частных интересов в сфере инвестиционной деятельности;</w:t>
      </w:r>
    </w:p>
    <w:p w:rsidR="00CC793D" w:rsidRDefault="008A37B3" w:rsidP="00CC793D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соблюдения прав и законных интересов субъектов инвестиционной деятельности.</w:t>
      </w:r>
    </w:p>
    <w:p w:rsidR="008A37B3" w:rsidRDefault="00CC793D" w:rsidP="00CC793D">
      <w:pPr>
        <w:ind w:firstLine="567"/>
        <w:rPr>
          <w:rFonts w:ascii="PT Astra Serif" w:hAnsi="PT Astra Serif"/>
          <w:b/>
        </w:rPr>
      </w:pPr>
      <w:r w:rsidRPr="00CC793D">
        <w:rPr>
          <w:rFonts w:ascii="PT Astra Serif" w:hAnsi="PT Astra Serif"/>
          <w:b/>
        </w:rPr>
        <w:t xml:space="preserve">                                   4</w:t>
      </w:r>
      <w:r>
        <w:rPr>
          <w:rFonts w:ascii="PT Astra Serif" w:hAnsi="PT Astra Serif"/>
        </w:rPr>
        <w:t xml:space="preserve">.  </w:t>
      </w:r>
      <w:r w:rsidR="008A37B3" w:rsidRPr="006C1909">
        <w:rPr>
          <w:rFonts w:ascii="PT Astra Serif" w:hAnsi="PT Astra Serif"/>
          <w:b/>
        </w:rPr>
        <w:t>Полномочия</w:t>
      </w:r>
    </w:p>
    <w:p w:rsidR="00BA4EB1" w:rsidRPr="00CC793D" w:rsidRDefault="00BA4EB1" w:rsidP="00CC793D">
      <w:pPr>
        <w:ind w:firstLine="567"/>
        <w:rPr>
          <w:rFonts w:ascii="PT Astra Serif" w:hAnsi="PT Astra Serif"/>
        </w:rPr>
      </w:pP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К полномочиям инвестиционного уполномоченного относятся: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взаимодействие с министерством инвестиционной политики Саратовской области, исполнительными органами Саратовской области, акционерным обществом «Корпорация развития Саратовской области»</w:t>
      </w:r>
      <w:r>
        <w:rPr>
          <w:rFonts w:ascii="PT Astra Serif" w:hAnsi="PT Astra Serif"/>
        </w:rPr>
        <w:t>, организациями инфраструктуры поддержки</w:t>
      </w:r>
      <w:r w:rsidRPr="006C19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малого и среднего предпринимательства Саратовской области, уполномоченным по защите прав предпринимателей в Саратовской области </w:t>
      </w:r>
      <w:r w:rsidRPr="006C1909">
        <w:rPr>
          <w:rFonts w:ascii="PT Astra Serif" w:hAnsi="PT Astra Serif"/>
        </w:rPr>
        <w:t>по вопросам реализации инвестиционных проектов;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участие в разработке и определении приоритетных направлений инвестиционного развития</w:t>
      </w:r>
      <w:r w:rsidR="00583EAB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lastRenderedPageBreak/>
        <w:t>координация деятельности структурных подразделений органов местного самоуправления при сопровождении инвестиционных проектов на территории</w:t>
      </w:r>
      <w:r w:rsidR="00583EAB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организационное сопровождение инвестиционных проектов; 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осуществление функций</w:t>
      </w:r>
      <w:r w:rsidRPr="006C1909">
        <w:rPr>
          <w:rFonts w:ascii="PT Astra Serif" w:hAnsi="PT Astra Serif"/>
        </w:rPr>
        <w:tab/>
        <w:t xml:space="preserve"> ответственного лица по реализации проектов</w:t>
      </w:r>
    </w:p>
    <w:p w:rsidR="008A37B3" w:rsidRPr="006C1909" w:rsidRDefault="008A37B3" w:rsidP="006D0D94">
      <w:pPr>
        <w:rPr>
          <w:rFonts w:ascii="PT Astra Serif" w:hAnsi="PT Astra Serif"/>
        </w:rPr>
      </w:pPr>
      <w:proofErr w:type="spellStart"/>
      <w:r w:rsidRPr="006C1909">
        <w:rPr>
          <w:rFonts w:ascii="PT Astra Serif" w:hAnsi="PT Astra Serif"/>
        </w:rPr>
        <w:t>муниципально-частного</w:t>
      </w:r>
      <w:proofErr w:type="spellEnd"/>
      <w:r w:rsidRPr="006C1909">
        <w:rPr>
          <w:rFonts w:ascii="PT Astra Serif" w:hAnsi="PT Astra Serif"/>
        </w:rPr>
        <w:t xml:space="preserve"> партнерства на территории муниципал</w:t>
      </w:r>
      <w:r w:rsidR="00496DD8">
        <w:rPr>
          <w:rFonts w:ascii="PT Astra Serif" w:hAnsi="PT Astra Serif"/>
        </w:rPr>
        <w:t>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участие в разработке, реализации и сопровождении мероприятий по привлечению внешних и внутренних инвестиций в развитие экономи</w:t>
      </w:r>
      <w:r w:rsidR="00496DD8">
        <w:rPr>
          <w:rFonts w:ascii="PT Astra Serif" w:hAnsi="PT Astra Serif"/>
        </w:rPr>
        <w:t>ки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оказание содействия инвесторам и инициаторам инвестиционных проектов в предоставлении в установленном порядке муниципальной поддержки;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формирование предложений по эффективному использованию муниципального имущества муниципальных районов, в том числе с целью возможного </w:t>
      </w:r>
      <w:hyperlink r:id="rId8" w:history="1">
        <w:r w:rsidRPr="006C1909">
          <w:rPr>
            <w:rFonts w:ascii="PT Astra Serif" w:hAnsi="PT Astra Serif"/>
          </w:rPr>
          <w:t>вовлечения</w:t>
        </w:r>
      </w:hyperlink>
      <w:r w:rsidRPr="006C1909">
        <w:rPr>
          <w:rFonts w:ascii="PT Astra Serif" w:hAnsi="PT Astra Serif"/>
        </w:rPr>
        <w:t xml:space="preserve"> его в реализацию инвестиционных проектов;</w:t>
      </w:r>
    </w:p>
    <w:p w:rsidR="008A37B3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ведение </w:t>
      </w:r>
      <w:hyperlink r:id="rId9" w:history="1">
        <w:r w:rsidRPr="006C1909">
          <w:rPr>
            <w:rFonts w:ascii="PT Astra Serif" w:hAnsi="PT Astra Serif"/>
          </w:rPr>
          <w:t>базы данных</w:t>
        </w:r>
      </w:hyperlink>
      <w:r w:rsidRPr="006C1909">
        <w:rPr>
          <w:rFonts w:ascii="PT Astra Serif" w:hAnsi="PT Astra Serif"/>
        </w:rPr>
        <w:t xml:space="preserve"> реализованных, реализуемых и потенциально возможных к реализации проектов на территории муниципал</w:t>
      </w:r>
      <w:r w:rsidR="00496DD8">
        <w:rPr>
          <w:rFonts w:ascii="PT Astra Serif" w:hAnsi="PT Astra Serif"/>
        </w:rPr>
        <w:t>ьного района</w:t>
      </w:r>
      <w:r w:rsidR="001E22E8">
        <w:rPr>
          <w:rFonts w:ascii="PT Astra Serif" w:hAnsi="PT Astra Serif"/>
        </w:rPr>
        <w:t>;</w:t>
      </w:r>
    </w:p>
    <w:p w:rsidR="001E22E8" w:rsidRDefault="001E22E8" w:rsidP="006D0D94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обеспечивает внутреннее согласование писем, обращений и процедур(выдача разрешения на строительство, получение разрешения на производство земляных работ и т.д.), касающихся предпринимательской деятельности и реа</w:t>
      </w:r>
      <w:r w:rsidR="002C7583">
        <w:rPr>
          <w:rFonts w:ascii="PT Astra Serif" w:hAnsi="PT Astra Serif"/>
        </w:rPr>
        <w:t>лизации инвестиционных проектов;</w:t>
      </w:r>
    </w:p>
    <w:p w:rsidR="002C7583" w:rsidRDefault="002C7583" w:rsidP="006D0D94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Обеспечение внутреннего согласования ответов на обращения юридических лиц/индивидуальных предпринимателей и исполнительных органов Саратовской области по вопросам предпринимательской и/или инвестиционной деятельности, а также решений об оказании муниципальных услуг, связанных с реализацией инвестиционных проектов и развитием предпринимательства.</w:t>
      </w:r>
    </w:p>
    <w:p w:rsidR="002C7583" w:rsidRPr="006C1909" w:rsidRDefault="002C7583" w:rsidP="006D0D94">
      <w:pPr>
        <w:ind w:firstLine="567"/>
        <w:rPr>
          <w:rFonts w:ascii="PT Astra Serif" w:hAnsi="PT Astra Serif"/>
        </w:rPr>
      </w:pPr>
    </w:p>
    <w:p w:rsidR="008A37B3" w:rsidRDefault="008A37B3" w:rsidP="00CC793D">
      <w:pPr>
        <w:ind w:firstLine="567"/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5. Права и обязанности</w:t>
      </w:r>
    </w:p>
    <w:p w:rsidR="00BA4EB1" w:rsidRPr="006C1909" w:rsidRDefault="00BA4EB1" w:rsidP="00CC793D">
      <w:pPr>
        <w:ind w:firstLine="567"/>
        <w:jc w:val="center"/>
        <w:rPr>
          <w:rFonts w:ascii="PT Astra Serif" w:hAnsi="PT Astra Serif"/>
          <w:b/>
        </w:rPr>
      </w:pP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При осуществлении своей деятельности инвестиционный уполномоченный вправе:</w:t>
      </w:r>
    </w:p>
    <w:p w:rsidR="008A37B3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запрашивать в установленном порядке от исполнительных органов Саратовской области, органов местного самоуправления Саратовской области, предприятий, учреждений, других хозяйствующих субъектов информацию, необходимую для выполнения возложенных на него задач;</w:t>
      </w:r>
    </w:p>
    <w:p w:rsidR="00BA4EB1" w:rsidRPr="006C1909" w:rsidRDefault="00BA4EB1" w:rsidP="006D0D94">
      <w:pPr>
        <w:ind w:firstLine="567"/>
        <w:rPr>
          <w:rFonts w:ascii="PT Astra Serif" w:hAnsi="PT Astra Serif"/>
        </w:rPr>
      </w:pP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привлекать при необходимости в установленном порядке экспертов и консультантов для проработки отдельных вопросов, возникающих при реализации проектов;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запрашивать у инвесторов информацию, необходимую для выполнения возложенных на него задач;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формировать рабочие группы для совместного рассмотрения обращений инвесторов;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lastRenderedPageBreak/>
        <w:t>проводить с инвесторами совещания и рабочие встречи.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При осуществлении своей деятельности инвестиционный уполномоченный обязан: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осуществлять мониторинг и своевременно обновлять информацию об инвестиционном потенциале</w:t>
      </w:r>
      <w:r w:rsidR="00496DD8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создавать и обновлять базу данных реализованных, реализуемых и потенциально возможных к реализации проектов на территории</w:t>
      </w:r>
      <w:r w:rsidR="00496DD8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оказывать содействие инвесторам в сопровождении инвестиционных проектов, реализуемых на территории</w:t>
      </w:r>
      <w:r w:rsidR="00496DD8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производить паспортизацию (свод данных, позволяющих оценить инвестиционный климат и перспективы развития) инвестиционного потенциала</w:t>
      </w:r>
      <w:r w:rsidR="00496DD8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оказывать организационную помощь субъектам инвестиционной деятельности;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рассматривать обращения субъектов инвестиционной деятельности, связанные с реализацией инвестиционных проектов;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обеспечивать взаимодействие с министерством инвестиционной политики Саратовской области и другими исполнительными органами Саратовской области, АО «Корпорация развития Саратовской области»</w:t>
      </w:r>
      <w:r>
        <w:rPr>
          <w:rFonts w:ascii="PT Astra Serif" w:hAnsi="PT Astra Serif"/>
        </w:rPr>
        <w:t>,</w:t>
      </w:r>
      <w:r w:rsidRPr="0034656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организациями инфраструктуры поддержки</w:t>
      </w:r>
      <w:r w:rsidRPr="006C19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малого и среднего предпринимательства Саратовской области, уполномоченным по защите прав предпринимателей в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размещать актуальную информацию на официальном сайте админ</w:t>
      </w:r>
      <w:r>
        <w:rPr>
          <w:rFonts w:ascii="PT Astra Serif" w:hAnsi="PT Astra Serif"/>
        </w:rPr>
        <w:t xml:space="preserve">истрации </w:t>
      </w:r>
      <w:r w:rsidR="00496DD8">
        <w:rPr>
          <w:rFonts w:ascii="PT Astra Serif" w:hAnsi="PT Astra Serif"/>
        </w:rPr>
        <w:t>Екатериновского муниципального района</w:t>
      </w:r>
      <w:r w:rsidR="00496DD8" w:rsidRPr="006C1909">
        <w:rPr>
          <w:rFonts w:ascii="PT Astra Serif" w:hAnsi="PT Astra Serif"/>
        </w:rPr>
        <w:t xml:space="preserve"> </w:t>
      </w:r>
      <w:r w:rsidRPr="006C1909">
        <w:rPr>
          <w:rFonts w:ascii="PT Astra Serif" w:hAnsi="PT Astra Serif"/>
        </w:rPr>
        <w:t>в сети Интернет;</w:t>
      </w:r>
    </w:p>
    <w:p w:rsidR="008A37B3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направлять необходимую информацию в министерство инвестиционной политики Саратовской области, акционерное общество «Корпорация развития Саратовской области» для размещения на Инвестиционном портале </w:t>
      </w:r>
      <w:r>
        <w:rPr>
          <w:rFonts w:ascii="PT Astra Serif" w:hAnsi="PT Astra Serif"/>
        </w:rPr>
        <w:t>Саратовской области;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</w:p>
    <w:p w:rsidR="008A37B3" w:rsidRDefault="008A37B3" w:rsidP="00BA4EB1">
      <w:pPr>
        <w:ind w:left="567"/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6. Заключительные положения</w:t>
      </w:r>
    </w:p>
    <w:p w:rsidR="00BA4EB1" w:rsidRDefault="00BA4EB1" w:rsidP="00BA4EB1">
      <w:pPr>
        <w:ind w:left="567"/>
        <w:jc w:val="center"/>
        <w:rPr>
          <w:rFonts w:ascii="PT Astra Serif" w:hAnsi="PT Astra Serif"/>
          <w:b/>
        </w:rPr>
      </w:pPr>
    </w:p>
    <w:p w:rsidR="008A37B3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Информация о работе инвестиционного уполномоченного размещается на официальн</w:t>
      </w:r>
      <w:r>
        <w:rPr>
          <w:rFonts w:ascii="PT Astra Serif" w:hAnsi="PT Astra Serif"/>
        </w:rPr>
        <w:t xml:space="preserve">ом сайте </w:t>
      </w:r>
      <w:r w:rsidR="00496DD8">
        <w:rPr>
          <w:rFonts w:ascii="PT Astra Serif" w:hAnsi="PT Astra Serif"/>
        </w:rPr>
        <w:t>администрации Екатериновского муниципального района</w:t>
      </w:r>
      <w:r w:rsidR="00496DD8" w:rsidRPr="006C1909">
        <w:rPr>
          <w:rFonts w:ascii="PT Astra Serif" w:hAnsi="PT Astra Serif"/>
        </w:rPr>
        <w:t xml:space="preserve"> </w:t>
      </w:r>
      <w:r w:rsidRPr="006C1909">
        <w:rPr>
          <w:rFonts w:ascii="PT Astra Serif" w:hAnsi="PT Astra Serif"/>
        </w:rPr>
        <w:t>в информационно-телекоммуникационной сети Интернет.</w:t>
      </w:r>
    </w:p>
    <w:p w:rsidR="006D0D94" w:rsidRDefault="006D0D94">
      <w:pPr>
        <w:ind w:firstLine="567"/>
        <w:rPr>
          <w:rFonts w:ascii="PT Astra Serif" w:hAnsi="PT Astra Serif"/>
        </w:rPr>
      </w:pPr>
    </w:p>
    <w:sectPr w:rsidR="006D0D94" w:rsidSect="007518A9">
      <w:pgSz w:w="11906" w:h="16838"/>
      <w:pgMar w:top="851" w:right="70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8B4" w:rsidRDefault="003828B4" w:rsidP="008A37B3">
      <w:r>
        <w:separator/>
      </w:r>
    </w:p>
  </w:endnote>
  <w:endnote w:type="continuationSeparator" w:id="0">
    <w:p w:rsidR="003828B4" w:rsidRDefault="003828B4" w:rsidP="008A3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8B4" w:rsidRDefault="003828B4" w:rsidP="008A37B3">
      <w:r>
        <w:separator/>
      </w:r>
    </w:p>
  </w:footnote>
  <w:footnote w:type="continuationSeparator" w:id="0">
    <w:p w:rsidR="003828B4" w:rsidRDefault="003828B4" w:rsidP="008A3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503"/>
    <w:multiLevelType w:val="hybridMultilevel"/>
    <w:tmpl w:val="EA988352"/>
    <w:lvl w:ilvl="0" w:tplc="AE9C2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C1AB4"/>
    <w:rsid w:val="00002176"/>
    <w:rsid w:val="00020790"/>
    <w:rsid w:val="0002530B"/>
    <w:rsid w:val="00026384"/>
    <w:rsid w:val="00060C6D"/>
    <w:rsid w:val="00077E7E"/>
    <w:rsid w:val="000C2812"/>
    <w:rsid w:val="000E4F2B"/>
    <w:rsid w:val="00113238"/>
    <w:rsid w:val="001266A1"/>
    <w:rsid w:val="00140D12"/>
    <w:rsid w:val="00146781"/>
    <w:rsid w:val="0016678A"/>
    <w:rsid w:val="00167862"/>
    <w:rsid w:val="00190150"/>
    <w:rsid w:val="00193136"/>
    <w:rsid w:val="00194310"/>
    <w:rsid w:val="00196BAB"/>
    <w:rsid w:val="001B04BC"/>
    <w:rsid w:val="001C55CD"/>
    <w:rsid w:val="001C6D00"/>
    <w:rsid w:val="001E22E8"/>
    <w:rsid w:val="0022112B"/>
    <w:rsid w:val="00222415"/>
    <w:rsid w:val="00242825"/>
    <w:rsid w:val="00255522"/>
    <w:rsid w:val="00260BB9"/>
    <w:rsid w:val="002703CD"/>
    <w:rsid w:val="002929A2"/>
    <w:rsid w:val="002B4423"/>
    <w:rsid w:val="002C7583"/>
    <w:rsid w:val="002D3ADE"/>
    <w:rsid w:val="002D6223"/>
    <w:rsid w:val="0034313D"/>
    <w:rsid w:val="00367F94"/>
    <w:rsid w:val="003828B4"/>
    <w:rsid w:val="0038468D"/>
    <w:rsid w:val="00386B3A"/>
    <w:rsid w:val="003931E2"/>
    <w:rsid w:val="003946F4"/>
    <w:rsid w:val="003F478F"/>
    <w:rsid w:val="003F6123"/>
    <w:rsid w:val="003F6F80"/>
    <w:rsid w:val="00455690"/>
    <w:rsid w:val="00456E3F"/>
    <w:rsid w:val="00464C38"/>
    <w:rsid w:val="00465363"/>
    <w:rsid w:val="00484A00"/>
    <w:rsid w:val="004950B8"/>
    <w:rsid w:val="00496DD8"/>
    <w:rsid w:val="00516D3D"/>
    <w:rsid w:val="00522398"/>
    <w:rsid w:val="00523A5C"/>
    <w:rsid w:val="00582282"/>
    <w:rsid w:val="00583EAB"/>
    <w:rsid w:val="00594CCE"/>
    <w:rsid w:val="005A1CC6"/>
    <w:rsid w:val="005A202C"/>
    <w:rsid w:val="005D0F6A"/>
    <w:rsid w:val="005F6353"/>
    <w:rsid w:val="006372BC"/>
    <w:rsid w:val="006467E4"/>
    <w:rsid w:val="0065592E"/>
    <w:rsid w:val="00663A39"/>
    <w:rsid w:val="00675289"/>
    <w:rsid w:val="006800B9"/>
    <w:rsid w:val="006C37E1"/>
    <w:rsid w:val="006C754E"/>
    <w:rsid w:val="006D0D94"/>
    <w:rsid w:val="006E2BA0"/>
    <w:rsid w:val="006E5CB1"/>
    <w:rsid w:val="00701812"/>
    <w:rsid w:val="0074049A"/>
    <w:rsid w:val="007429AC"/>
    <w:rsid w:val="007518A9"/>
    <w:rsid w:val="00763E99"/>
    <w:rsid w:val="00793690"/>
    <w:rsid w:val="007C2A2D"/>
    <w:rsid w:val="007C4334"/>
    <w:rsid w:val="007D6846"/>
    <w:rsid w:val="007F7F79"/>
    <w:rsid w:val="008150A4"/>
    <w:rsid w:val="00834149"/>
    <w:rsid w:val="00836ECC"/>
    <w:rsid w:val="00847D5E"/>
    <w:rsid w:val="008527A0"/>
    <w:rsid w:val="008557BD"/>
    <w:rsid w:val="00857033"/>
    <w:rsid w:val="008A18A2"/>
    <w:rsid w:val="008A37B3"/>
    <w:rsid w:val="008A3F6C"/>
    <w:rsid w:val="008B5714"/>
    <w:rsid w:val="008D1077"/>
    <w:rsid w:val="008E7150"/>
    <w:rsid w:val="00916464"/>
    <w:rsid w:val="009233AE"/>
    <w:rsid w:val="009265DF"/>
    <w:rsid w:val="00981C51"/>
    <w:rsid w:val="00982A58"/>
    <w:rsid w:val="0099217B"/>
    <w:rsid w:val="009A28E7"/>
    <w:rsid w:val="009B711C"/>
    <w:rsid w:val="009C1B38"/>
    <w:rsid w:val="009D6696"/>
    <w:rsid w:val="00A33760"/>
    <w:rsid w:val="00B1588F"/>
    <w:rsid w:val="00B1615E"/>
    <w:rsid w:val="00B24A38"/>
    <w:rsid w:val="00B55B47"/>
    <w:rsid w:val="00B760D2"/>
    <w:rsid w:val="00BA00B6"/>
    <w:rsid w:val="00BA4EB1"/>
    <w:rsid w:val="00BA7D59"/>
    <w:rsid w:val="00BE1FC7"/>
    <w:rsid w:val="00BE6B03"/>
    <w:rsid w:val="00C2495F"/>
    <w:rsid w:val="00C76C46"/>
    <w:rsid w:val="00CA1B72"/>
    <w:rsid w:val="00CC0743"/>
    <w:rsid w:val="00CC120B"/>
    <w:rsid w:val="00CC1AB4"/>
    <w:rsid w:val="00CC793D"/>
    <w:rsid w:val="00CE3EEC"/>
    <w:rsid w:val="00CF3B9E"/>
    <w:rsid w:val="00D25628"/>
    <w:rsid w:val="00D4366D"/>
    <w:rsid w:val="00D44896"/>
    <w:rsid w:val="00D770DE"/>
    <w:rsid w:val="00DC0FB9"/>
    <w:rsid w:val="00DF275A"/>
    <w:rsid w:val="00E27C88"/>
    <w:rsid w:val="00E52A09"/>
    <w:rsid w:val="00E61423"/>
    <w:rsid w:val="00E6437E"/>
    <w:rsid w:val="00E66D20"/>
    <w:rsid w:val="00E84453"/>
    <w:rsid w:val="00E87CF9"/>
    <w:rsid w:val="00E9062D"/>
    <w:rsid w:val="00E97027"/>
    <w:rsid w:val="00F05D7F"/>
    <w:rsid w:val="00F152B3"/>
    <w:rsid w:val="00F22493"/>
    <w:rsid w:val="00F5553D"/>
    <w:rsid w:val="00F80535"/>
    <w:rsid w:val="00F8701C"/>
    <w:rsid w:val="00F90A85"/>
    <w:rsid w:val="00FA30CB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B4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BE1FC7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CC1AB4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CC1AB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C1AB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qFormat/>
    <w:rsid w:val="00D25628"/>
    <w:pPr>
      <w:suppressAutoHyphens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D2562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7">
    <w:name w:val="Hyperlink"/>
    <w:unhideWhenUsed/>
    <w:rsid w:val="00C2495F"/>
    <w:rPr>
      <w:color w:val="0000FF"/>
      <w:u w:val="single"/>
    </w:rPr>
  </w:style>
  <w:style w:type="paragraph" w:styleId="a8">
    <w:name w:val="List Paragraph"/>
    <w:aliases w:val="Bullet List,FooterText,numbered,ТЗ список,Абзац списка литеральный,Абзац списка с маркерами,Medium Grid 1 Accent 2,List Paragraph,Таблица - текст,Наименование столбцов,Medium Grid 1 - Accent 21"/>
    <w:basedOn w:val="a"/>
    <w:uiPriority w:val="1"/>
    <w:qFormat/>
    <w:rsid w:val="008A37B3"/>
    <w:pPr>
      <w:suppressAutoHyphens/>
      <w:spacing w:after="160" w:line="259" w:lineRule="auto"/>
      <w:ind w:left="720"/>
      <w:contextualSpacing/>
      <w:jc w:val="left"/>
    </w:pPr>
    <w:rPr>
      <w:rFonts w:ascii="Cambria" w:eastAsia="Cambria" w:hAnsi="Cambria"/>
    </w:rPr>
  </w:style>
  <w:style w:type="paragraph" w:styleId="a9">
    <w:name w:val="footer"/>
    <w:basedOn w:val="a"/>
    <w:link w:val="aa"/>
    <w:uiPriority w:val="99"/>
    <w:unhideWhenUsed/>
    <w:rsid w:val="008A3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A37B3"/>
    <w:rPr>
      <w:rFonts w:ascii="Times New Roman" w:hAnsi="Times New Roman"/>
      <w:sz w:val="28"/>
      <w:szCs w:val="28"/>
      <w:lang w:eastAsia="en-US"/>
    </w:rPr>
  </w:style>
  <w:style w:type="table" w:styleId="ab">
    <w:name w:val="Table Grid"/>
    <w:basedOn w:val="a1"/>
    <w:uiPriority w:val="59"/>
    <w:rsid w:val="0075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1FC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vlechen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azi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11275</CharactersWithSpaces>
  <SharedDoc>false</SharedDoc>
  <HLinks>
    <vt:vector size="18" baseType="variant">
      <vt:variant>
        <vt:i4>1441895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http://pandia.ru/text/category/bazi_dannih/</vt:lpwstr>
      </vt:variant>
      <vt:variant>
        <vt:lpwstr/>
      </vt:variant>
      <vt:variant>
        <vt:i4>3145785</vt:i4>
      </vt:variant>
      <vt:variant>
        <vt:i4>3</vt:i4>
      </vt:variant>
      <vt:variant>
        <vt:i4>0</vt:i4>
      </vt:variant>
      <vt:variant>
        <vt:i4>5</vt:i4>
      </vt:variant>
      <vt:variant>
        <vt:lpwstr>http://www.pandia.ru/text/category/vovlechenie/</vt:lpwstr>
      </vt:variant>
      <vt:variant>
        <vt:lpwstr/>
      </vt:variant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http://pandia.ru/text/category/munitcipalmznie_obrazovaniya/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cp:lastModifiedBy>admin</cp:lastModifiedBy>
  <cp:revision>6</cp:revision>
  <cp:lastPrinted>2025-03-12T07:14:00Z</cp:lastPrinted>
  <dcterms:created xsi:type="dcterms:W3CDTF">2025-04-30T12:20:00Z</dcterms:created>
  <dcterms:modified xsi:type="dcterms:W3CDTF">2025-05-05T12:20:00Z</dcterms:modified>
</cp:coreProperties>
</file>