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B4" w:rsidRP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Администрация Екатериновского муниципального района</w:t>
      </w: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Саратовской области</w:t>
      </w: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</w:p>
    <w:p w:rsidR="00084B00" w:rsidRP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6"/>
          <w:szCs w:val="36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36"/>
          <w:szCs w:val="36"/>
        </w:rPr>
        <w:t>ИТОГИ</w:t>
      </w: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социально-экономического развития </w:t>
      </w: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Екатериновского муниципального района </w:t>
      </w: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Саратовской области</w:t>
      </w:r>
    </w:p>
    <w:p w:rsidR="00084B00" w:rsidRP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084B00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за 2024</w:t>
      </w:r>
      <w:r w:rsidR="004F4E7A">
        <w:rPr>
          <w:rFonts w:ascii="Times New Roman" w:eastAsiaTheme="minorHAnsi" w:hAnsi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084B00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год</w:t>
      </w:r>
      <w:r w:rsidR="000121B4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и задачи на 2025</w:t>
      </w:r>
    </w:p>
    <w:p w:rsidR="00084B00" w:rsidRP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Pr="00084B00" w:rsidRDefault="00084B00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084B00" w:rsidRPr="00E54A3A" w:rsidRDefault="001829EE" w:rsidP="00084B00">
      <w:pPr>
        <w:spacing w:after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E54A3A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Екатериновка 2025</w:t>
      </w:r>
    </w:p>
    <w:p w:rsidR="00084B00" w:rsidRDefault="00084B00" w:rsidP="00ED5C06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972D81" w:rsidRPr="000504C5" w:rsidRDefault="00972D81" w:rsidP="00840370">
      <w:pPr>
        <w:pStyle w:val="aa"/>
        <w:spacing w:before="0" w:beforeAutospacing="0" w:after="0" w:afterAutospacing="0"/>
        <w:jc w:val="center"/>
        <w:rPr>
          <w:b/>
        </w:rPr>
      </w:pPr>
      <w:r w:rsidRPr="000504C5">
        <w:rPr>
          <w:b/>
        </w:rPr>
        <w:lastRenderedPageBreak/>
        <w:t>Доклад С.В.</w:t>
      </w:r>
      <w:r w:rsidR="00586478" w:rsidRPr="000504C5">
        <w:rPr>
          <w:b/>
        </w:rPr>
        <w:t xml:space="preserve"> </w:t>
      </w:r>
      <w:proofErr w:type="spellStart"/>
      <w:r w:rsidRPr="000504C5">
        <w:rPr>
          <w:b/>
        </w:rPr>
        <w:t>Байрак</w:t>
      </w:r>
      <w:proofErr w:type="spellEnd"/>
    </w:p>
    <w:p w:rsidR="00840370" w:rsidRDefault="00840370" w:rsidP="00840370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</w:t>
      </w:r>
      <w:r w:rsidR="00972D81" w:rsidRPr="000504C5">
        <w:rPr>
          <w:b/>
        </w:rPr>
        <w:t>об итогах социально-экономического разви</w:t>
      </w:r>
      <w:r>
        <w:rPr>
          <w:b/>
        </w:rPr>
        <w:t xml:space="preserve">тия </w:t>
      </w:r>
      <w:r w:rsidR="00972D81" w:rsidRPr="000504C5">
        <w:rPr>
          <w:b/>
        </w:rPr>
        <w:t xml:space="preserve">муниципального района </w:t>
      </w:r>
    </w:p>
    <w:p w:rsidR="00972D81" w:rsidRPr="000504C5" w:rsidRDefault="00972D81" w:rsidP="00840370">
      <w:pPr>
        <w:pStyle w:val="aa"/>
        <w:spacing w:before="0" w:beforeAutospacing="0" w:after="0" w:afterAutospacing="0"/>
        <w:jc w:val="center"/>
        <w:rPr>
          <w:b/>
        </w:rPr>
      </w:pPr>
      <w:r w:rsidRPr="000504C5">
        <w:rPr>
          <w:b/>
        </w:rPr>
        <w:t>за 2024 год</w:t>
      </w:r>
    </w:p>
    <w:p w:rsidR="00972D81" w:rsidRPr="000504C5" w:rsidRDefault="00972D81" w:rsidP="00972D81">
      <w:pPr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>Уваж</w:t>
      </w:r>
      <w:r w:rsidR="00571421" w:rsidRPr="000504C5">
        <w:rPr>
          <w:rFonts w:ascii="Times New Roman" w:hAnsi="Times New Roman"/>
          <w:b/>
          <w:sz w:val="24"/>
          <w:szCs w:val="24"/>
        </w:rPr>
        <w:t>аемые участники актива</w:t>
      </w:r>
      <w:r w:rsidRPr="000504C5">
        <w:rPr>
          <w:rFonts w:ascii="Times New Roman" w:hAnsi="Times New Roman"/>
          <w:b/>
          <w:sz w:val="24"/>
          <w:szCs w:val="24"/>
        </w:rPr>
        <w:t>!</w:t>
      </w:r>
    </w:p>
    <w:p w:rsidR="00F005FF" w:rsidRPr="000504C5" w:rsidRDefault="00972D81" w:rsidP="00972D81">
      <w:pPr>
        <w:tabs>
          <w:tab w:val="left" w:pos="1188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eastAsia="Times New Roman" w:hAnsi="Times New Roman"/>
          <w:sz w:val="24"/>
          <w:szCs w:val="24"/>
        </w:rPr>
        <w:t>Сегодня, в рамках подведения итогов прошедшего года, мы анализируем результаты проделанной работы, реально оцениваем свои возможности и определяем перспективы дальнейшего развития.</w:t>
      </w:r>
    </w:p>
    <w:p w:rsidR="00972D81" w:rsidRPr="000504C5" w:rsidRDefault="00972D81" w:rsidP="00972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972D81" w:rsidRPr="000504C5" w:rsidRDefault="00972D81" w:rsidP="008824F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504C5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0504C5">
        <w:rPr>
          <w:rFonts w:ascii="Times New Roman" w:eastAsiaTheme="minorHAnsi" w:hAnsi="Times New Roman"/>
          <w:sz w:val="24"/>
          <w:szCs w:val="24"/>
        </w:rPr>
        <w:tab/>
      </w:r>
      <w:r w:rsidR="0044244B" w:rsidRPr="000504C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04C5">
        <w:rPr>
          <w:rFonts w:ascii="Times New Roman" w:eastAsiaTheme="minorHAnsi" w:hAnsi="Times New Roman"/>
          <w:sz w:val="24"/>
          <w:szCs w:val="24"/>
        </w:rPr>
        <w:t>На территории района проживает</w:t>
      </w:r>
      <w:r w:rsidR="00DF08C8" w:rsidRPr="000504C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04C5">
        <w:rPr>
          <w:rFonts w:ascii="Times New Roman" w:eastAsiaTheme="minorHAnsi" w:hAnsi="Times New Roman"/>
          <w:sz w:val="24"/>
          <w:szCs w:val="24"/>
        </w:rPr>
        <w:t xml:space="preserve"> 16296 человек,  в р.п.Екатериновка  5705 человек</w:t>
      </w:r>
      <w:r w:rsidR="005D66AF" w:rsidRPr="000504C5">
        <w:rPr>
          <w:rFonts w:ascii="Times New Roman" w:eastAsiaTheme="minorHAnsi" w:hAnsi="Times New Roman"/>
          <w:sz w:val="24"/>
          <w:szCs w:val="24"/>
        </w:rPr>
        <w:t xml:space="preserve"> (35%)</w:t>
      </w:r>
      <w:r w:rsidRPr="000504C5">
        <w:rPr>
          <w:rFonts w:ascii="Times New Roman" w:eastAsiaTheme="minorHAnsi" w:hAnsi="Times New Roman"/>
          <w:sz w:val="24"/>
          <w:szCs w:val="24"/>
        </w:rPr>
        <w:t>, в сельских поселениях -10591человек</w:t>
      </w:r>
      <w:r w:rsidR="005D66AF" w:rsidRPr="000504C5">
        <w:rPr>
          <w:rFonts w:ascii="Times New Roman" w:eastAsiaTheme="minorHAnsi" w:hAnsi="Times New Roman"/>
          <w:sz w:val="24"/>
          <w:szCs w:val="24"/>
        </w:rPr>
        <w:t xml:space="preserve"> (</w:t>
      </w:r>
      <w:r w:rsidR="003F78C0" w:rsidRPr="000504C5">
        <w:rPr>
          <w:rFonts w:ascii="Times New Roman" w:eastAsiaTheme="minorHAnsi" w:hAnsi="Times New Roman"/>
          <w:sz w:val="24"/>
          <w:szCs w:val="24"/>
        </w:rPr>
        <w:t>65</w:t>
      </w:r>
      <w:r w:rsidR="005D66AF" w:rsidRPr="000504C5">
        <w:rPr>
          <w:rFonts w:ascii="Times New Roman" w:eastAsiaTheme="minorHAnsi" w:hAnsi="Times New Roman"/>
          <w:sz w:val="24"/>
          <w:szCs w:val="24"/>
        </w:rPr>
        <w:t>%).</w:t>
      </w:r>
      <w:r w:rsidR="00464D80" w:rsidRPr="000504C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72D81" w:rsidRPr="000504C5" w:rsidRDefault="003110C6" w:rsidP="008824F7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0504C5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44244B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>Трудосп</w:t>
      </w:r>
      <w:r w:rsidR="004D71C7" w:rsidRPr="000504C5">
        <w:rPr>
          <w:rFonts w:ascii="Times New Roman" w:eastAsiaTheme="minorHAnsi" w:hAnsi="Times New Roman"/>
          <w:sz w:val="24"/>
          <w:szCs w:val="24"/>
        </w:rPr>
        <w:t>особное население составляет 920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>0 человек</w:t>
      </w:r>
      <w:r w:rsidR="00B73398" w:rsidRPr="000504C5">
        <w:rPr>
          <w:rFonts w:ascii="Times New Roman" w:eastAsiaTheme="minorHAnsi" w:hAnsi="Times New Roman"/>
          <w:sz w:val="24"/>
          <w:szCs w:val="24"/>
        </w:rPr>
        <w:t xml:space="preserve"> (56%)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>, пенсионеров - 4662 чел</w:t>
      </w:r>
      <w:r w:rsidR="004D71C7" w:rsidRPr="000504C5">
        <w:rPr>
          <w:rFonts w:ascii="Times New Roman" w:eastAsiaTheme="minorHAnsi" w:hAnsi="Times New Roman"/>
          <w:sz w:val="24"/>
          <w:szCs w:val="24"/>
        </w:rPr>
        <w:t>овека</w:t>
      </w:r>
      <w:r w:rsidR="00B73398" w:rsidRPr="000504C5">
        <w:rPr>
          <w:rFonts w:ascii="Times New Roman" w:eastAsiaTheme="minorHAnsi" w:hAnsi="Times New Roman"/>
          <w:sz w:val="24"/>
          <w:szCs w:val="24"/>
        </w:rPr>
        <w:t xml:space="preserve"> (</w:t>
      </w:r>
      <w:r w:rsidR="00CF09A2" w:rsidRPr="000504C5">
        <w:rPr>
          <w:rFonts w:ascii="Times New Roman" w:eastAsiaTheme="minorHAnsi" w:hAnsi="Times New Roman"/>
          <w:sz w:val="24"/>
          <w:szCs w:val="24"/>
        </w:rPr>
        <w:t>29%)</w:t>
      </w:r>
      <w:r w:rsidR="004D71C7" w:rsidRPr="000504C5">
        <w:rPr>
          <w:rFonts w:ascii="Times New Roman" w:eastAsiaTheme="minorHAnsi" w:hAnsi="Times New Roman"/>
          <w:sz w:val="24"/>
          <w:szCs w:val="24"/>
        </w:rPr>
        <w:t>, несовершеннолетних - 2434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 xml:space="preserve"> человека</w:t>
      </w:r>
      <w:r w:rsidR="005D66AF" w:rsidRPr="000504C5">
        <w:rPr>
          <w:rFonts w:ascii="Times New Roman" w:eastAsiaTheme="minorHAnsi" w:hAnsi="Times New Roman"/>
          <w:sz w:val="24"/>
          <w:szCs w:val="24"/>
        </w:rPr>
        <w:t xml:space="preserve"> (15%)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>.</w:t>
      </w:r>
    </w:p>
    <w:p w:rsidR="00366F46" w:rsidRPr="000504C5" w:rsidRDefault="00464D80" w:rsidP="00972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color w:val="00B050"/>
          <w:sz w:val="24"/>
          <w:szCs w:val="24"/>
        </w:rPr>
        <w:t xml:space="preserve">        </w:t>
      </w:r>
      <w:r w:rsidR="00972D81" w:rsidRPr="000504C5">
        <w:rPr>
          <w:rFonts w:ascii="Times New Roman" w:hAnsi="Times New Roman"/>
          <w:sz w:val="24"/>
          <w:szCs w:val="24"/>
        </w:rPr>
        <w:t>Численность работающих в районе по крупным и средним предприятиям, организациям и учреждениям составила 1856</w:t>
      </w:r>
      <w:r w:rsidR="0091002F" w:rsidRPr="000504C5">
        <w:rPr>
          <w:rFonts w:ascii="Times New Roman" w:hAnsi="Times New Roman"/>
          <w:sz w:val="24"/>
          <w:szCs w:val="24"/>
        </w:rPr>
        <w:t xml:space="preserve"> человек, в сфере малого предпринимательства занято 2362 человека.</w:t>
      </w:r>
    </w:p>
    <w:p w:rsidR="00366F46" w:rsidRPr="000504C5" w:rsidRDefault="00366F46" w:rsidP="00366F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04C5">
        <w:rPr>
          <w:rFonts w:ascii="Times New Roman" w:hAnsi="Times New Roman"/>
          <w:i/>
          <w:sz w:val="24"/>
          <w:szCs w:val="24"/>
        </w:rPr>
        <w:t xml:space="preserve">        Из числа трудоспособного населения:</w:t>
      </w:r>
    </w:p>
    <w:p w:rsidR="00366F46" w:rsidRPr="000504C5" w:rsidRDefault="00366F46" w:rsidP="00366F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04C5">
        <w:rPr>
          <w:rFonts w:ascii="Times New Roman" w:hAnsi="Times New Roman"/>
          <w:i/>
          <w:sz w:val="24"/>
          <w:szCs w:val="24"/>
        </w:rPr>
        <w:t>-  ведут личные подсобные хозяйства 3032 чел.,</w:t>
      </w:r>
    </w:p>
    <w:p w:rsidR="00366F46" w:rsidRPr="000504C5" w:rsidRDefault="00366F46" w:rsidP="00366F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504C5">
        <w:rPr>
          <w:rFonts w:ascii="Times New Roman" w:hAnsi="Times New Roman"/>
          <w:i/>
          <w:sz w:val="24"/>
          <w:szCs w:val="24"/>
        </w:rPr>
        <w:t xml:space="preserve">-  723 человека зарегистрировались в качестве </w:t>
      </w:r>
      <w:proofErr w:type="spellStart"/>
      <w:r w:rsidRPr="000504C5">
        <w:rPr>
          <w:rFonts w:ascii="Times New Roman" w:hAnsi="Times New Roman"/>
          <w:i/>
          <w:sz w:val="24"/>
          <w:szCs w:val="24"/>
        </w:rPr>
        <w:t>самозанятых</w:t>
      </w:r>
      <w:proofErr w:type="spellEnd"/>
      <w:r w:rsidRPr="000504C5">
        <w:rPr>
          <w:rFonts w:ascii="Times New Roman" w:hAnsi="Times New Roman"/>
          <w:i/>
          <w:sz w:val="24"/>
          <w:szCs w:val="24"/>
        </w:rPr>
        <w:t xml:space="preserve">, </w:t>
      </w:r>
    </w:p>
    <w:p w:rsidR="00366F46" w:rsidRPr="000504C5" w:rsidRDefault="00366F46" w:rsidP="00366F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i/>
          <w:sz w:val="24"/>
          <w:szCs w:val="24"/>
        </w:rPr>
        <w:t>-  1075 работают за пределами района.</w:t>
      </w:r>
    </w:p>
    <w:p w:rsidR="00972D81" w:rsidRPr="000504C5" w:rsidRDefault="00972D81" w:rsidP="00972D8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="000818CC" w:rsidRPr="000504C5">
        <w:rPr>
          <w:rFonts w:ascii="Times New Roman" w:hAnsi="Times New Roman"/>
          <w:sz w:val="24"/>
          <w:szCs w:val="24"/>
        </w:rPr>
        <w:t xml:space="preserve">       </w:t>
      </w:r>
      <w:r w:rsidRPr="000504C5">
        <w:rPr>
          <w:rFonts w:ascii="Times New Roman" w:hAnsi="Times New Roman"/>
          <w:sz w:val="24"/>
          <w:szCs w:val="24"/>
        </w:rPr>
        <w:t>Среднемесячная заработная плата работников крупных и средних предприятий района за 11 месяцев 2024 года по данным статистики составила 47324,4 рублей, темп роста 112,5%</w:t>
      </w:r>
      <w:r w:rsidR="0044244B" w:rsidRPr="000504C5">
        <w:rPr>
          <w:rFonts w:ascii="Times New Roman" w:hAnsi="Times New Roman"/>
          <w:sz w:val="24"/>
          <w:szCs w:val="24"/>
        </w:rPr>
        <w:t xml:space="preserve"> </w:t>
      </w:r>
      <w:r w:rsidR="0044244B" w:rsidRPr="000504C5">
        <w:rPr>
          <w:rFonts w:ascii="Times New Roman" w:hAnsi="Times New Roman"/>
          <w:i/>
          <w:sz w:val="24"/>
          <w:szCs w:val="24"/>
        </w:rPr>
        <w:t>(по Саратовской области -</w:t>
      </w:r>
      <w:r w:rsidR="0044244B" w:rsidRPr="000504C5">
        <w:rPr>
          <w:rFonts w:ascii="Times New Roman" w:hAnsi="Times New Roman"/>
          <w:sz w:val="24"/>
          <w:szCs w:val="24"/>
        </w:rPr>
        <w:t xml:space="preserve"> </w:t>
      </w:r>
      <w:r w:rsidR="00D675D3" w:rsidRPr="000504C5">
        <w:rPr>
          <w:rFonts w:ascii="Times New Roman" w:hAnsi="Times New Roman"/>
          <w:i/>
          <w:sz w:val="24"/>
          <w:szCs w:val="24"/>
        </w:rPr>
        <w:t xml:space="preserve">56386 рубля, 117 </w:t>
      </w:r>
      <w:r w:rsidR="0044244B" w:rsidRPr="000504C5">
        <w:rPr>
          <w:rFonts w:ascii="Times New Roman" w:hAnsi="Times New Roman"/>
          <w:i/>
          <w:sz w:val="24"/>
          <w:szCs w:val="24"/>
        </w:rPr>
        <w:t>%)</w:t>
      </w:r>
      <w:r w:rsidR="00464D80" w:rsidRPr="000504C5">
        <w:rPr>
          <w:rFonts w:ascii="Times New Roman" w:hAnsi="Times New Roman"/>
          <w:sz w:val="24"/>
          <w:szCs w:val="24"/>
        </w:rPr>
        <w:t>. В сельском хозяйстве заработная плата составила 55669,6 рублей</w:t>
      </w:r>
      <w:r w:rsidR="008125D6" w:rsidRPr="000504C5">
        <w:rPr>
          <w:rFonts w:ascii="Times New Roman" w:hAnsi="Times New Roman"/>
          <w:sz w:val="24"/>
          <w:szCs w:val="24"/>
        </w:rPr>
        <w:t xml:space="preserve"> </w:t>
      </w:r>
      <w:r w:rsidR="000C194F" w:rsidRPr="000504C5">
        <w:rPr>
          <w:rFonts w:ascii="Times New Roman" w:hAnsi="Times New Roman"/>
          <w:i/>
          <w:sz w:val="24"/>
          <w:szCs w:val="24"/>
        </w:rPr>
        <w:t>(по области</w:t>
      </w:r>
      <w:r w:rsidR="008B0CF4" w:rsidRPr="000504C5">
        <w:rPr>
          <w:rFonts w:ascii="Times New Roman" w:hAnsi="Times New Roman"/>
          <w:i/>
          <w:sz w:val="24"/>
          <w:szCs w:val="24"/>
        </w:rPr>
        <w:t xml:space="preserve"> - 54483 руб.)</w:t>
      </w:r>
      <w:r w:rsidR="00464D80" w:rsidRPr="000504C5">
        <w:rPr>
          <w:rFonts w:ascii="Times New Roman" w:hAnsi="Times New Roman"/>
          <w:sz w:val="24"/>
          <w:szCs w:val="24"/>
        </w:rPr>
        <w:t>, торговля оптовая и розничная 41523,2 рублей</w:t>
      </w:r>
      <w:r w:rsidR="008125D6" w:rsidRPr="000504C5">
        <w:rPr>
          <w:rFonts w:ascii="Times New Roman" w:hAnsi="Times New Roman"/>
          <w:sz w:val="24"/>
          <w:szCs w:val="24"/>
        </w:rPr>
        <w:t xml:space="preserve"> </w:t>
      </w:r>
      <w:r w:rsidR="008B0CF4" w:rsidRPr="000504C5">
        <w:rPr>
          <w:rFonts w:ascii="Times New Roman" w:hAnsi="Times New Roman"/>
          <w:i/>
          <w:sz w:val="24"/>
          <w:szCs w:val="24"/>
        </w:rPr>
        <w:t>(по области - 49240 руб.)</w:t>
      </w:r>
      <w:r w:rsidR="008B0CF4" w:rsidRPr="000504C5">
        <w:rPr>
          <w:rFonts w:ascii="Times New Roman" w:hAnsi="Times New Roman"/>
          <w:sz w:val="24"/>
          <w:szCs w:val="24"/>
        </w:rPr>
        <w:t>,</w:t>
      </w:r>
      <w:r w:rsidR="00464D80" w:rsidRPr="000504C5">
        <w:rPr>
          <w:rFonts w:ascii="Times New Roman" w:hAnsi="Times New Roman"/>
          <w:sz w:val="24"/>
          <w:szCs w:val="24"/>
        </w:rPr>
        <w:t xml:space="preserve"> транспортиро</w:t>
      </w:r>
      <w:r w:rsidR="000818CC" w:rsidRPr="000504C5">
        <w:rPr>
          <w:rFonts w:ascii="Times New Roman" w:hAnsi="Times New Roman"/>
          <w:sz w:val="24"/>
          <w:szCs w:val="24"/>
        </w:rPr>
        <w:t>вка и хранение - 65727,4 рублей</w:t>
      </w:r>
      <w:r w:rsidR="008824F7" w:rsidRPr="000504C5">
        <w:rPr>
          <w:rFonts w:ascii="Times New Roman" w:hAnsi="Times New Roman"/>
          <w:sz w:val="24"/>
          <w:szCs w:val="24"/>
        </w:rPr>
        <w:t xml:space="preserve"> </w:t>
      </w:r>
      <w:r w:rsidR="008B0CF4" w:rsidRPr="000504C5">
        <w:rPr>
          <w:rFonts w:ascii="Times New Roman" w:hAnsi="Times New Roman"/>
          <w:i/>
          <w:sz w:val="24"/>
          <w:szCs w:val="24"/>
        </w:rPr>
        <w:t>(по области - 65629 руб.)</w:t>
      </w:r>
      <w:r w:rsidR="000818CC" w:rsidRPr="000504C5">
        <w:rPr>
          <w:rFonts w:ascii="Times New Roman" w:hAnsi="Times New Roman"/>
          <w:b/>
          <w:sz w:val="24"/>
          <w:szCs w:val="24"/>
        </w:rPr>
        <w:t>.</w:t>
      </w:r>
      <w:r w:rsidR="00464D80" w:rsidRPr="000504C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82565" w:rsidRPr="000504C5" w:rsidRDefault="0091002F" w:rsidP="00A82565">
      <w:pPr>
        <w:tabs>
          <w:tab w:val="left" w:pos="1188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504C5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C194F" w:rsidRPr="000504C5">
        <w:rPr>
          <w:rFonts w:ascii="Times New Roman" w:eastAsiaTheme="minorHAnsi" w:hAnsi="Times New Roman"/>
          <w:sz w:val="24"/>
          <w:szCs w:val="24"/>
        </w:rPr>
        <w:t>В центре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 xml:space="preserve"> занятост</w:t>
      </w:r>
      <w:r w:rsidR="003372EF" w:rsidRPr="000504C5">
        <w:rPr>
          <w:rFonts w:ascii="Times New Roman" w:eastAsiaTheme="minorHAnsi" w:hAnsi="Times New Roman"/>
          <w:sz w:val="24"/>
          <w:szCs w:val="24"/>
        </w:rPr>
        <w:t>и населения зарегистрировано 155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 xml:space="preserve"> человек безработных</w:t>
      </w:r>
      <w:r w:rsidR="0044244B" w:rsidRPr="000504C5">
        <w:rPr>
          <w:rFonts w:ascii="Times New Roman" w:eastAsiaTheme="minorHAnsi" w:hAnsi="Times New Roman"/>
          <w:sz w:val="24"/>
          <w:szCs w:val="24"/>
        </w:rPr>
        <w:t xml:space="preserve"> (в р.п. Екатериновка - 33 человека, в сельской местности - 122 чел.</w:t>
      </w:r>
      <w:r w:rsidR="008125D6" w:rsidRPr="000504C5">
        <w:rPr>
          <w:rFonts w:ascii="Times New Roman" w:eastAsiaTheme="minorHAnsi" w:hAnsi="Times New Roman"/>
          <w:sz w:val="24"/>
          <w:szCs w:val="24"/>
        </w:rPr>
        <w:t xml:space="preserve"> (78,7 %</w:t>
      </w:r>
      <w:r w:rsidR="0044244B" w:rsidRPr="000504C5">
        <w:rPr>
          <w:rFonts w:ascii="Times New Roman" w:eastAsiaTheme="minorHAnsi" w:hAnsi="Times New Roman"/>
          <w:sz w:val="24"/>
          <w:szCs w:val="24"/>
        </w:rPr>
        <w:t>)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 xml:space="preserve">, тогда как имеется 29 вакантных рабочих места, необходимых в разных сферах экономики района. 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ab/>
        <w:t>Уровень безработицы составил 1,6%, это выше показателя прошлого года (</w:t>
      </w:r>
      <w:r w:rsidR="00972D81" w:rsidRPr="000504C5">
        <w:rPr>
          <w:rFonts w:ascii="Times New Roman" w:eastAsiaTheme="minorHAnsi" w:hAnsi="Times New Roman"/>
          <w:i/>
          <w:sz w:val="24"/>
          <w:szCs w:val="24"/>
        </w:rPr>
        <w:t>1,5 % в 2023 году</w:t>
      </w:r>
      <w:r w:rsidR="00972D81" w:rsidRPr="000504C5">
        <w:rPr>
          <w:rFonts w:ascii="Times New Roman" w:eastAsiaTheme="minorHAnsi" w:hAnsi="Times New Roman"/>
          <w:sz w:val="24"/>
          <w:szCs w:val="24"/>
        </w:rPr>
        <w:t>).</w:t>
      </w:r>
      <w:r w:rsidR="00972D81" w:rsidRPr="000504C5">
        <w:rPr>
          <w:rFonts w:ascii="Times New Roman" w:hAnsi="Times New Roman"/>
          <w:sz w:val="24"/>
          <w:szCs w:val="24"/>
        </w:rPr>
        <w:t xml:space="preserve"> </w:t>
      </w:r>
      <w:r w:rsidR="003372EF" w:rsidRPr="000504C5">
        <w:rPr>
          <w:rFonts w:ascii="Times New Roman" w:hAnsi="Times New Roman"/>
          <w:sz w:val="24"/>
          <w:szCs w:val="24"/>
        </w:rPr>
        <w:t xml:space="preserve">Из состоящих на учете в трудоспособном возрасте 139 человек, граждане </w:t>
      </w:r>
      <w:proofErr w:type="spellStart"/>
      <w:r w:rsidR="003372EF" w:rsidRPr="000504C5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="003372EF" w:rsidRPr="000504C5">
        <w:rPr>
          <w:rFonts w:ascii="Times New Roman" w:hAnsi="Times New Roman"/>
          <w:sz w:val="24"/>
          <w:szCs w:val="24"/>
        </w:rPr>
        <w:t xml:space="preserve"> возраста 26 человек, мужчины 81 человек, женщины 74.</w:t>
      </w:r>
      <w:r w:rsidR="00972D81" w:rsidRPr="000504C5">
        <w:rPr>
          <w:rFonts w:ascii="Times New Roman" w:hAnsi="Times New Roman"/>
          <w:sz w:val="24"/>
          <w:szCs w:val="24"/>
        </w:rPr>
        <w:t xml:space="preserve"> </w:t>
      </w:r>
      <w:r w:rsidR="003372EF" w:rsidRPr="000504C5">
        <w:rPr>
          <w:rFonts w:ascii="Times New Roman" w:hAnsi="Times New Roman"/>
          <w:sz w:val="24"/>
          <w:szCs w:val="24"/>
        </w:rPr>
        <w:t xml:space="preserve">Граждане задействованные на временные работы </w:t>
      </w:r>
      <w:r w:rsidR="00A82565" w:rsidRPr="000504C5">
        <w:rPr>
          <w:rFonts w:ascii="Times New Roman" w:hAnsi="Times New Roman"/>
          <w:sz w:val="24"/>
          <w:szCs w:val="24"/>
        </w:rPr>
        <w:t>8 человек, граждане уволенные в связи с сокращением штата 14 человек.</w:t>
      </w:r>
      <w:r w:rsidR="00366F46" w:rsidRPr="000504C5">
        <w:rPr>
          <w:rFonts w:ascii="Times New Roman" w:hAnsi="Times New Roman"/>
          <w:sz w:val="24"/>
          <w:szCs w:val="24"/>
        </w:rPr>
        <w:t xml:space="preserve"> Из общей численности безработных на конец года 91 человек </w:t>
      </w:r>
      <w:r w:rsidR="000B2CC7" w:rsidRPr="000504C5">
        <w:rPr>
          <w:rFonts w:ascii="Times New Roman" w:hAnsi="Times New Roman"/>
          <w:sz w:val="24"/>
          <w:szCs w:val="24"/>
        </w:rPr>
        <w:t>работники</w:t>
      </w:r>
      <w:r w:rsidR="00366F46" w:rsidRPr="000504C5">
        <w:rPr>
          <w:rFonts w:ascii="Times New Roman" w:hAnsi="Times New Roman"/>
          <w:sz w:val="24"/>
          <w:szCs w:val="24"/>
        </w:rPr>
        <w:t xml:space="preserve"> сельхозпредприятий, которые были уволены по окончанию сельскохозяйственных работ  в ноябре месяце.</w:t>
      </w:r>
    </w:p>
    <w:p w:rsidR="00A82565" w:rsidRPr="000504C5" w:rsidRDefault="00A82565" w:rsidP="00A825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Уважаемые коллеги! </w:t>
      </w:r>
    </w:p>
    <w:p w:rsidR="00A82565" w:rsidRPr="000504C5" w:rsidRDefault="00A82565" w:rsidP="00A8256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</w:t>
      </w:r>
      <w:r w:rsidR="000B2CC7" w:rsidRPr="000504C5">
        <w:rPr>
          <w:rFonts w:ascii="Times New Roman" w:hAnsi="Times New Roman"/>
          <w:sz w:val="24"/>
          <w:szCs w:val="24"/>
        </w:rPr>
        <w:t>Б</w:t>
      </w:r>
      <w:r w:rsidRPr="000504C5">
        <w:rPr>
          <w:rFonts w:ascii="Times New Roman" w:hAnsi="Times New Roman"/>
          <w:sz w:val="24"/>
          <w:szCs w:val="24"/>
        </w:rPr>
        <w:t>юджет района дотационный. Доходная часть консолидированного бюджета по итогам отчетного года исполнена в сумме  769,7 млн. рублей, исполнение плановых назначений составило 96,1% (</w:t>
      </w:r>
      <w:r w:rsidRPr="000504C5">
        <w:rPr>
          <w:rFonts w:ascii="Times New Roman" w:hAnsi="Times New Roman"/>
          <w:i/>
          <w:sz w:val="24"/>
          <w:szCs w:val="24"/>
        </w:rPr>
        <w:t>план - 800,7 млн.руб</w:t>
      </w:r>
      <w:r w:rsidRPr="000504C5">
        <w:rPr>
          <w:rFonts w:ascii="Times New Roman" w:hAnsi="Times New Roman"/>
          <w:sz w:val="24"/>
          <w:szCs w:val="24"/>
        </w:rPr>
        <w:t xml:space="preserve">.). </w:t>
      </w:r>
    </w:p>
    <w:p w:rsidR="00794DB0" w:rsidRPr="000504C5" w:rsidRDefault="00A82565" w:rsidP="00A825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Pr="000504C5">
        <w:rPr>
          <w:rFonts w:ascii="Times New Roman" w:hAnsi="Times New Roman"/>
          <w:sz w:val="24"/>
          <w:szCs w:val="24"/>
        </w:rPr>
        <w:tab/>
      </w:r>
      <w:r w:rsidR="00350783" w:rsidRPr="000504C5">
        <w:rPr>
          <w:rFonts w:ascii="Times New Roman" w:hAnsi="Times New Roman"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 xml:space="preserve">По  собственным  налоговым и неналоговым доходам исполнение составило 282,4 млн. рублей или 108,3% к аналогичному периоду прошлого года. Динамика роста  обеспечена за счет роста налоговых доходов на 8,2% (или на 18 млн.руб.) и неналоговых доходов на 9 % (или 3,6 млн. руб.) к уровню 2023 года. </w:t>
      </w:r>
      <w:r w:rsidR="00C31E7D" w:rsidRPr="000504C5">
        <w:rPr>
          <w:rFonts w:ascii="Times New Roman" w:hAnsi="Times New Roman"/>
          <w:sz w:val="24"/>
          <w:szCs w:val="24"/>
        </w:rPr>
        <w:t>Налоговые доходы исполнены на 101 % от утвержденных бюджетных назначений, неисполнение неналоговых доходов (57,5 % от плана) по платежам</w:t>
      </w:r>
      <w:r w:rsidR="002C0464" w:rsidRPr="000504C5">
        <w:rPr>
          <w:rFonts w:ascii="Times New Roman" w:hAnsi="Times New Roman"/>
          <w:sz w:val="24"/>
          <w:szCs w:val="24"/>
        </w:rPr>
        <w:t xml:space="preserve"> в части доходов от реализации муниципального имущества, находящегося в муниципальной собственности.</w:t>
      </w:r>
    </w:p>
    <w:p w:rsidR="00A82565" w:rsidRPr="000504C5" w:rsidRDefault="00A82565" w:rsidP="00A825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0504C5">
        <w:rPr>
          <w:rFonts w:ascii="Times New Roman" w:hAnsi="Times New Roman"/>
          <w:sz w:val="24"/>
          <w:szCs w:val="24"/>
        </w:rPr>
        <w:tab/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 xml:space="preserve">По основному </w:t>
      </w:r>
      <w:proofErr w:type="spellStart"/>
      <w:r w:rsidRPr="000504C5">
        <w:rPr>
          <w:rFonts w:ascii="Times New Roman" w:hAnsi="Times New Roman"/>
          <w:sz w:val="24"/>
          <w:szCs w:val="24"/>
        </w:rPr>
        <w:t>бюджетообразующему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налогу - налогу на доходы физических лиц по сравнению с 2023 годом поступления увеличились на 12,5 млн.рублей или на 15,1 % и составили 95,7 млн.рублей. Это показатель проводимой работы с работодателями как по росту заработной платы работникам (темп роста 112,4%), так и по выявлению неформальной занятости (дополнительные поступления -1,3 млн.руб.).</w:t>
      </w:r>
    </w:p>
    <w:p w:rsidR="00A82565" w:rsidRPr="000504C5" w:rsidRDefault="00A82565" w:rsidP="00A825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Pr="000504C5">
        <w:rPr>
          <w:rFonts w:ascii="Times New Roman" w:hAnsi="Times New Roman"/>
          <w:sz w:val="24"/>
          <w:szCs w:val="24"/>
        </w:rPr>
        <w:tab/>
        <w:t xml:space="preserve">Имущественные налоги поступили в сумме 59,1 млн.рублей, что на 6,5 % выше поступлений 2023 года. </w:t>
      </w:r>
      <w:r w:rsidR="00350783" w:rsidRPr="000504C5">
        <w:rPr>
          <w:rFonts w:ascii="Times New Roman" w:hAnsi="Times New Roman"/>
          <w:sz w:val="24"/>
          <w:szCs w:val="24"/>
        </w:rPr>
        <w:t>Однако остается недоимка в сумме 11,6 млн. рублей и з</w:t>
      </w:r>
      <w:r w:rsidRPr="000504C5">
        <w:rPr>
          <w:rFonts w:ascii="Times New Roman" w:hAnsi="Times New Roman"/>
          <w:sz w:val="24"/>
          <w:szCs w:val="24"/>
        </w:rPr>
        <w:t>адача на текущий год - повышение налоговой дисциплины налогоплательщиков и работа по снижению недоимки по налогам и сборам.</w:t>
      </w:r>
    </w:p>
    <w:p w:rsidR="00713205" w:rsidRPr="000504C5" w:rsidRDefault="002C0464" w:rsidP="002C0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</w:t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>Направленность бюджета, как и в предыдущие годы, остается социальной. Доля расходов на социальную сферу в общем объеме бюджета составила 65% (или 501 млн.руб.)</w:t>
      </w:r>
      <w:r w:rsidR="00713205" w:rsidRPr="000504C5">
        <w:rPr>
          <w:rFonts w:ascii="Times New Roman" w:hAnsi="Times New Roman"/>
          <w:sz w:val="24"/>
          <w:szCs w:val="24"/>
        </w:rPr>
        <w:t>.</w:t>
      </w:r>
      <w:r w:rsidRPr="000504C5">
        <w:rPr>
          <w:rFonts w:ascii="Times New Roman" w:hAnsi="Times New Roman"/>
          <w:sz w:val="24"/>
          <w:szCs w:val="24"/>
        </w:rPr>
        <w:t xml:space="preserve"> </w:t>
      </w:r>
    </w:p>
    <w:p w:rsidR="005853F9" w:rsidRDefault="002C0464" w:rsidP="005853F9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</w:t>
      </w:r>
      <w:r w:rsidR="00A82565" w:rsidRPr="000504C5">
        <w:rPr>
          <w:rFonts w:ascii="Times New Roman" w:hAnsi="Times New Roman"/>
          <w:sz w:val="24"/>
          <w:szCs w:val="24"/>
        </w:rPr>
        <w:t>В предстоящем году ц</w:t>
      </w:r>
      <w:r w:rsidRPr="000504C5">
        <w:rPr>
          <w:rFonts w:ascii="Times New Roman" w:hAnsi="Times New Roman"/>
          <w:sz w:val="24"/>
          <w:szCs w:val="24"/>
        </w:rPr>
        <w:t xml:space="preserve">ель и задачи бюджетной политики </w:t>
      </w:r>
      <w:r w:rsidR="00A82565" w:rsidRPr="000504C5">
        <w:rPr>
          <w:rFonts w:ascii="Times New Roman" w:hAnsi="Times New Roman"/>
          <w:sz w:val="24"/>
          <w:szCs w:val="24"/>
        </w:rPr>
        <w:t>будут направлены на повышение эффективности расходования бюджетных средств, сокращение объема неэффективных расходов, обеспечение сбалансированности и устойчивости районного бюджета.</w:t>
      </w:r>
    </w:p>
    <w:p w:rsidR="00CD4CD6" w:rsidRPr="000504C5" w:rsidRDefault="005853F9" w:rsidP="000121B4">
      <w:pPr>
        <w:tabs>
          <w:tab w:val="left" w:pos="11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D4CD6" w:rsidRPr="000504C5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CD4CD6" w:rsidRPr="000504C5" w:rsidRDefault="00CD4CD6" w:rsidP="000121B4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      </w:t>
      </w:r>
      <w:r w:rsidRPr="000504C5">
        <w:rPr>
          <w:rFonts w:ascii="Times New Roman" w:hAnsi="Times New Roman"/>
          <w:sz w:val="24"/>
          <w:szCs w:val="24"/>
        </w:rPr>
        <w:t xml:space="preserve">Екатериновский район - сельскохозяйственный и нам есть чем гордиться в данной сфере. На протяжении последних лет аграрии сохраняют стабильно высокие позиции. Об итогах работы агропромышленного комплекса за 2024 год в своем выступлении доложит председатель комитета по сельскому хозяйству.    </w:t>
      </w:r>
    </w:p>
    <w:p w:rsidR="00CD4CD6" w:rsidRPr="000504C5" w:rsidRDefault="00CD4CD6" w:rsidP="000121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0504C5">
        <w:rPr>
          <w:rFonts w:ascii="Times New Roman" w:hAnsi="Times New Roman"/>
          <w:sz w:val="24"/>
          <w:szCs w:val="24"/>
        </w:rPr>
        <w:t xml:space="preserve"> </w:t>
      </w:r>
      <w:r w:rsidR="00D8527D" w:rsidRPr="000504C5">
        <w:rPr>
          <w:rFonts w:ascii="Times New Roman" w:eastAsia="Times New Roman" w:hAnsi="Times New Roman"/>
          <w:sz w:val="24"/>
          <w:szCs w:val="24"/>
          <w:lang w:eastAsia="zh-CN"/>
        </w:rPr>
        <w:t>Не могу не отметить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неплохую динамику развития сферы малого предпринимательства района, в которой трудится порядка 2,3 тыс.человек. В бюджет района в виде налогов от предпринимательской деятельности 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(ЕСХН, патент)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поступило 57,1 млн.рублей, темп роста к уровню 2023 года – 101,1% (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56,5 млн.руб.).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D4CD6" w:rsidRPr="000504C5" w:rsidRDefault="00CD4CD6" w:rsidP="00CD4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ab/>
        <w:t>Одной из важнейших сфер жизнедеятельности населения района является потребительский рынок. На территории района функционирует 131 предприятие розничной торговли, в том числе:  122 объекта стационарной торговли и 9 - нестационарной.</w:t>
      </w:r>
    </w:p>
    <w:p w:rsidR="00CD4CD6" w:rsidRPr="000504C5" w:rsidRDefault="00CD4CD6" w:rsidP="00CD4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color w:val="FF0000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>Оборот розничной торговли  по организациям, не относящимся к субъектам малого предпринимательства за январь-сентябрь 2024 года по данным статистики составил 916,5 млн.рублей или 133,9 % к уровню прошлого года (</w:t>
      </w:r>
      <w:r w:rsidRPr="000504C5">
        <w:rPr>
          <w:rFonts w:ascii="Times New Roman" w:hAnsi="Times New Roman"/>
          <w:i/>
          <w:sz w:val="24"/>
          <w:szCs w:val="24"/>
        </w:rPr>
        <w:t>в 2023 г.- 684,7 млн.рублей</w:t>
      </w:r>
      <w:r w:rsidRPr="000504C5">
        <w:rPr>
          <w:rFonts w:ascii="Times New Roman" w:hAnsi="Times New Roman"/>
          <w:sz w:val="24"/>
          <w:szCs w:val="24"/>
        </w:rPr>
        <w:t xml:space="preserve">). За 2024 год проведено 105 ярмарок на территории рынка, что дало возможность жителям района приобрести качественную  натуральную продукцию местных </w:t>
      </w:r>
      <w:proofErr w:type="spellStart"/>
      <w:r w:rsidRPr="000504C5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.         </w:t>
      </w:r>
      <w:r w:rsidRPr="000504C5">
        <w:rPr>
          <w:rFonts w:ascii="Times New Roman" w:hAnsi="Times New Roman"/>
          <w:sz w:val="24"/>
          <w:szCs w:val="24"/>
        </w:rPr>
        <w:tab/>
      </w:r>
    </w:p>
    <w:p w:rsidR="00CD4CD6" w:rsidRPr="000504C5" w:rsidRDefault="00CD4CD6" w:rsidP="00CD4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</w:t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>На территории района зарегистрированы и осуществляют деятельность 366 субъектов малого и среднего предпринимательства, из них 33 юридических лица и 333 индивидуальных предпринимателей</w:t>
      </w:r>
      <w:r w:rsidR="00DA28D2" w:rsidRPr="000504C5">
        <w:rPr>
          <w:rFonts w:ascii="Times New Roman" w:hAnsi="Times New Roman"/>
          <w:sz w:val="24"/>
          <w:szCs w:val="24"/>
        </w:rPr>
        <w:t>.</w:t>
      </w:r>
    </w:p>
    <w:p w:rsidR="00DA28D2" w:rsidRPr="000504C5" w:rsidRDefault="00CD4CD6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Наибольшее развитие получили такие сферы деятельности как оптовая и розничная торговля 148  предпринимателей, сельское хозяйство - 105 предпринимателей, ремонт автотранспорта и грузоперевозки - 40. В сфере малого бизнеса создано 25 новых рабочих мест, растет число </w:t>
      </w:r>
      <w:proofErr w:type="spellStart"/>
      <w:r w:rsidRPr="000504C5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граждан на территории района, по состоянию на 1.01.2025 года - 766 человек.</w:t>
      </w:r>
    </w:p>
    <w:p w:rsidR="00DA28D2" w:rsidRPr="000504C5" w:rsidRDefault="00DA28D2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Точки роста развития малого бизнеса </w:t>
      </w:r>
      <w:r w:rsidR="00C134F1" w:rsidRPr="000504C5">
        <w:rPr>
          <w:rFonts w:ascii="Times New Roman" w:hAnsi="Times New Roman"/>
          <w:sz w:val="24"/>
          <w:szCs w:val="24"/>
        </w:rPr>
        <w:t>мы видим в</w:t>
      </w:r>
      <w:r w:rsidRPr="000504C5">
        <w:rPr>
          <w:rFonts w:ascii="Times New Roman" w:hAnsi="Times New Roman"/>
          <w:sz w:val="24"/>
          <w:szCs w:val="24"/>
        </w:rPr>
        <w:t xml:space="preserve"> следующих сферах:</w:t>
      </w:r>
    </w:p>
    <w:p w:rsidR="00C134F1" w:rsidRPr="000504C5" w:rsidRDefault="00C134F1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- общественного питания;</w:t>
      </w:r>
    </w:p>
    <w:p w:rsidR="00C134F1" w:rsidRPr="000504C5" w:rsidRDefault="00C134F1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- бытового обслуживания;</w:t>
      </w:r>
    </w:p>
    <w:p w:rsidR="00DA28D2" w:rsidRPr="000504C5" w:rsidRDefault="00794DB0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lastRenderedPageBreak/>
        <w:t xml:space="preserve"> - производство</w:t>
      </w:r>
      <w:r w:rsidR="00C134F1" w:rsidRPr="000504C5">
        <w:rPr>
          <w:rFonts w:ascii="Times New Roman" w:hAnsi="Times New Roman"/>
          <w:sz w:val="24"/>
          <w:szCs w:val="24"/>
        </w:rPr>
        <w:t xml:space="preserve"> продукции животноводства.</w:t>
      </w:r>
      <w:r w:rsidR="00CD4CD6" w:rsidRPr="000504C5">
        <w:rPr>
          <w:rFonts w:ascii="Times New Roman" w:hAnsi="Times New Roman"/>
          <w:sz w:val="24"/>
          <w:szCs w:val="24"/>
        </w:rPr>
        <w:t xml:space="preserve"> </w:t>
      </w:r>
    </w:p>
    <w:p w:rsidR="00571421" w:rsidRPr="000504C5" w:rsidRDefault="00571421" w:rsidP="00DA28D2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71421" w:rsidRPr="000504C5" w:rsidRDefault="00571421" w:rsidP="00571421">
      <w:pPr>
        <w:tabs>
          <w:tab w:val="left" w:pos="11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>Уважаемые участники актива!</w:t>
      </w:r>
    </w:p>
    <w:p w:rsidR="009E4ACB" w:rsidRPr="000504C5" w:rsidRDefault="00571421" w:rsidP="0057142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>На экономическую стабильность оказывает влияние множество факторов, в том числе уровень инвестиций в основной капитал, объем которых в отчетном году, по предварительным данным составит</w:t>
      </w:r>
      <w:r w:rsidR="00D8527D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 135,2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млн. рублей </w:t>
      </w:r>
      <w:r w:rsidR="00D8527D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(110,7 %  к уровню 2023 года – 122,1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млн.руб.).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571421" w:rsidRPr="000504C5" w:rsidRDefault="00571421" w:rsidP="0057142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="009E4ACB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D71C7" w:rsidRPr="000504C5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9E4ACB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2024 году началась реализация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5 инвестиционных проектов на общую сумму 14,3 млрд.руб. и планируемым созданием более 200 рабочих мест</w:t>
      </w:r>
      <w:r w:rsidR="009E4ACB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(ООО "Транс Групп" - строительство разгрузочной площадки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ГК "</w:t>
      </w:r>
      <w:proofErr w:type="spellStart"/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Русагро</w:t>
      </w:r>
      <w:proofErr w:type="spellEnd"/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" - строительство маслоэкстракционного завода, ИП Матвеев А.А. - комплекс по хранению сельскохозяйственной продукции, ООО "Андреевка" - </w:t>
      </w:r>
      <w:proofErr w:type="spellStart"/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мехток</w:t>
      </w:r>
      <w:proofErr w:type="spellEnd"/>
      <w:r w:rsidR="009E4ACB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и складское помещение).</w:t>
      </w:r>
      <w:r w:rsidR="009E4ACB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И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з них на конец отчетного года завершена реализация 3 </w:t>
      </w:r>
      <w:proofErr w:type="spellStart"/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>инвестпроектов</w:t>
      </w:r>
      <w:proofErr w:type="spellEnd"/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на сумму 39 млн.руб., фактически создано 7 рабочих мест 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(ИП Матвеев А.А. - 4, ООО «Андреевка" - 3 )</w:t>
      </w:r>
    </w:p>
    <w:p w:rsidR="00571421" w:rsidRPr="000504C5" w:rsidRDefault="00571421" w:rsidP="00571421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>В ближайшей перспект</w:t>
      </w:r>
      <w:r w:rsidR="001A0B74" w:rsidRPr="000504C5">
        <w:rPr>
          <w:rFonts w:ascii="Times New Roman" w:eastAsia="Times New Roman" w:hAnsi="Times New Roman"/>
          <w:sz w:val="24"/>
          <w:szCs w:val="24"/>
          <w:lang w:eastAsia="zh-CN"/>
        </w:rPr>
        <w:t>иве инвесторов  реализация еще 3 проекта на общую сумму 34,8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млрд.руб. и созданием</w:t>
      </w:r>
      <w:r w:rsidR="001A0B74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около 10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>0 рабочих мест: 1 проект в сфере энергетики</w:t>
      </w:r>
      <w:r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 2  проекта в </w:t>
      </w:r>
      <w:r w:rsidR="001A0B74" w:rsidRPr="000504C5">
        <w:rPr>
          <w:rFonts w:ascii="Times New Roman" w:eastAsia="Times New Roman" w:hAnsi="Times New Roman"/>
          <w:sz w:val="24"/>
          <w:szCs w:val="24"/>
          <w:lang w:eastAsia="zh-CN"/>
        </w:rPr>
        <w:t>сфере перерабатывающей промышленности</w:t>
      </w:r>
      <w:r w:rsidR="004B1D2E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408B2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(ПАО </w:t>
      </w:r>
      <w:r w:rsidR="001A0B74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"Форвард Энерго" -</w:t>
      </w:r>
      <w:r w:rsidR="009E5F65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строительство ветровой электростанции</w:t>
      </w:r>
      <w:r w:rsidR="00E408B2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, ООО "Андреевка" - строительство крупяного завода, ООО "Эльтон" - строительство мукомольного завода</w:t>
      </w:r>
      <w:r w:rsidR="009E5F65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  <w:r w:rsidR="00E408B2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  <w:r w:rsidR="001A0B74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</w:p>
    <w:p w:rsidR="00CD4CD6" w:rsidRPr="000504C5" w:rsidRDefault="009E4ACB" w:rsidP="00571421">
      <w:pPr>
        <w:tabs>
          <w:tab w:val="left" w:pos="1188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     </w:t>
      </w:r>
      <w:r w:rsidR="00571421"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71421"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В качестве предложения инвесторам имеется 11 свободных площадок для развития бизнеса по различным направлениям. По одной из площадок разработан Бизнес-кейс. По остальным ведется поиск инвесторов </w:t>
      </w:r>
      <w:r w:rsidR="00571421" w:rsidRPr="000504C5">
        <w:rPr>
          <w:rFonts w:ascii="Times New Roman" w:eastAsia="Times New Roman" w:hAnsi="Times New Roman"/>
          <w:i/>
          <w:sz w:val="24"/>
          <w:szCs w:val="24"/>
          <w:lang w:eastAsia="zh-CN"/>
        </w:rPr>
        <w:t>(информация размещена на Инвестиционном портале области и на сайте администрации).</w:t>
      </w:r>
    </w:p>
    <w:p w:rsidR="00571421" w:rsidRPr="000504C5" w:rsidRDefault="00571421" w:rsidP="00571421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Привлекая в район инвестиции и создавая условия для его развития органы власти  решают одну из важных задач – наполнение местного бюджета для эффективного решения вопросов местного значения.</w:t>
      </w:r>
    </w:p>
    <w:p w:rsidR="00B45A60" w:rsidRPr="000504C5" w:rsidRDefault="00B45A60" w:rsidP="00B4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B45A60" w:rsidRPr="000504C5" w:rsidRDefault="00B45A60" w:rsidP="00B45A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504C5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="00586478" w:rsidRPr="000504C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  <w:shd w:val="clear" w:color="auto" w:fill="FFFFFF"/>
        </w:rPr>
        <w:t>Говоря о своей работе, мы понимаем, что основной показатель – это уровень комфорта жизни граждан. Каждому человеку хочется ездить по хорошим дорогам, заходить в чистый, светлый подъезд, чтобы дома было тепло и сухо. А дети играли на дворовых и спортивных площадках. 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</w:p>
    <w:p w:rsidR="00B45A60" w:rsidRPr="000504C5" w:rsidRDefault="00B45A60" w:rsidP="00B45A6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shd w:val="clear" w:color="auto" w:fill="FFFFFF"/>
        </w:rPr>
        <w:t xml:space="preserve">    Вопросы жилищно-коммунального хозяйства всегда были самыми острыми для большинства жителей. Обеспечение комфортной и безопасной среды проживания, соответствующей потребностям населения, предоставление качественных жилищно-коммунальных услуг - одна из первоочередных задач администрации. </w:t>
      </w: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Вопросы жилищно-коммунального хозяйства и формирования комфортной городской среды являются наиболее важными для населения. </w:t>
      </w:r>
    </w:p>
    <w:p w:rsidR="00B45A60" w:rsidRPr="000504C5" w:rsidRDefault="00B45A60" w:rsidP="00B45A6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В связи с высокой изношенностью  водопроводной сети в течение отчетного года продолжались мероприятия по улучшению водоснабжения  жителей</w:t>
      </w:r>
      <w:r w:rsidRPr="000504C5">
        <w:rPr>
          <w:rFonts w:ascii="Times New Roman" w:hAnsi="Times New Roman"/>
          <w:sz w:val="24"/>
          <w:szCs w:val="24"/>
        </w:rPr>
        <w:t>.</w:t>
      </w:r>
      <w:r w:rsidRPr="000504C5">
        <w:rPr>
          <w:rFonts w:ascii="Times New Roman" w:hAnsi="Times New Roman"/>
          <w:bCs/>
          <w:sz w:val="24"/>
          <w:szCs w:val="24"/>
        </w:rPr>
        <w:t xml:space="preserve"> </w:t>
      </w:r>
    </w:p>
    <w:p w:rsidR="00B45A60" w:rsidRPr="000504C5" w:rsidRDefault="00B45A60" w:rsidP="00B45A6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04C5">
        <w:rPr>
          <w:rFonts w:ascii="Times New Roman" w:eastAsia="Times New Roman" w:hAnsi="Times New Roman"/>
          <w:sz w:val="24"/>
          <w:szCs w:val="24"/>
          <w:lang w:eastAsia="zh-CN"/>
        </w:rPr>
        <w:t xml:space="preserve">В 2024 году филиалом ГУП СО "Облводоресурс"-"Екатериновский" проведены работы по замене 8 насосов на 5-х скважинах в р.п.Екатериновка и п.Индустриальный, проведено утепление  павильонов 3 скважин и замена водопроводной сети протяженностью 480 м. </w:t>
      </w:r>
    </w:p>
    <w:p w:rsidR="00B45A60" w:rsidRPr="000504C5" w:rsidRDefault="00B45A60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 xml:space="preserve">В сельских поселениях за счет собственных средств проведена замена 2 насосов у водозаборных скважин, замена водопроводной трубы, также проведен текущий </w:t>
      </w:r>
      <w:r w:rsidR="00D10AA7" w:rsidRPr="000504C5">
        <w:rPr>
          <w:rFonts w:ascii="Times New Roman" w:hAnsi="Times New Roman"/>
          <w:sz w:val="24"/>
          <w:szCs w:val="24"/>
          <w:lang w:eastAsia="zh-CN"/>
        </w:rPr>
        <w:t xml:space="preserve">ремонт </w:t>
      </w:r>
      <w:r w:rsidRPr="000504C5">
        <w:rPr>
          <w:rFonts w:ascii="Times New Roman" w:hAnsi="Times New Roman"/>
          <w:sz w:val="24"/>
          <w:szCs w:val="24"/>
          <w:lang w:eastAsia="zh-CN"/>
        </w:rPr>
        <w:t>водонапорной башни.</w:t>
      </w:r>
    </w:p>
    <w:p w:rsidR="00060C20" w:rsidRPr="000504C5" w:rsidRDefault="00060C20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lastRenderedPageBreak/>
        <w:t>Хорошим подспорьем в решении социально-значимых вопросов  является участие в региональных программах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 xml:space="preserve"> и проектах</w:t>
      </w:r>
      <w:r w:rsidRPr="000504C5">
        <w:rPr>
          <w:rFonts w:ascii="Times New Roman" w:hAnsi="Times New Roman"/>
          <w:sz w:val="24"/>
          <w:szCs w:val="24"/>
          <w:lang w:eastAsia="zh-CN"/>
        </w:rPr>
        <w:t>, основанных на местных инициативах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>.</w:t>
      </w:r>
    </w:p>
    <w:p w:rsidR="00060C20" w:rsidRPr="000504C5" w:rsidRDefault="00060C20" w:rsidP="00060C2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  <w:lang w:eastAsia="zh-CN"/>
        </w:rPr>
        <w:t xml:space="preserve">Благодаря участию в 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>таких проектах</w:t>
      </w:r>
      <w:r w:rsidRPr="000504C5">
        <w:rPr>
          <w:rFonts w:ascii="Times New Roman" w:hAnsi="Times New Roman"/>
          <w:sz w:val="24"/>
          <w:szCs w:val="24"/>
          <w:lang w:eastAsia="zh-CN"/>
        </w:rPr>
        <w:t xml:space="preserve">, при активной поддержке жителей сел, помощи руководителей предприятий, в с. </w:t>
      </w:r>
      <w:proofErr w:type="spellStart"/>
      <w:r w:rsidR="00D10AA7" w:rsidRPr="000504C5">
        <w:rPr>
          <w:rFonts w:ascii="Times New Roman" w:hAnsi="Times New Roman"/>
          <w:sz w:val="24"/>
          <w:szCs w:val="24"/>
          <w:lang w:eastAsia="zh-CN"/>
        </w:rPr>
        <w:t>Альшанка</w:t>
      </w:r>
      <w:proofErr w:type="spellEnd"/>
      <w:r w:rsidR="00D10AA7" w:rsidRPr="000504C5">
        <w:rPr>
          <w:rFonts w:ascii="Times New Roman" w:hAnsi="Times New Roman"/>
          <w:sz w:val="24"/>
          <w:szCs w:val="24"/>
          <w:lang w:eastAsia="zh-CN"/>
        </w:rPr>
        <w:t xml:space="preserve"> и пос.Прудовой</w:t>
      </w:r>
      <w:r w:rsidRPr="000504C5">
        <w:rPr>
          <w:rFonts w:ascii="Times New Roman" w:hAnsi="Times New Roman"/>
          <w:sz w:val="24"/>
          <w:szCs w:val="24"/>
          <w:lang w:eastAsia="zh-CN"/>
        </w:rPr>
        <w:t xml:space="preserve"> удалось значительно улучшить ситуацию с водоснабжением.</w:t>
      </w:r>
    </w:p>
    <w:p w:rsidR="00060C20" w:rsidRPr="000504C5" w:rsidRDefault="00060C20" w:rsidP="00060C20">
      <w:pPr>
        <w:pStyle w:val="ab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Общая сумма средств за счет областного и местного бюджетов составила 3,2 млн.руб., внебюджетные средства, поступившие от населения и организаций порядка 2 млн.руб.</w:t>
      </w:r>
    </w:p>
    <w:p w:rsidR="00B45A60" w:rsidRPr="000504C5" w:rsidRDefault="00E408B2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>В рамках государственной программы</w:t>
      </w:r>
      <w:r w:rsidR="00B45A60" w:rsidRPr="000504C5">
        <w:rPr>
          <w:rFonts w:ascii="Times New Roman" w:hAnsi="Times New Roman"/>
          <w:sz w:val="24"/>
          <w:szCs w:val="24"/>
          <w:lang w:eastAsia="zh-CN"/>
        </w:rPr>
        <w:t xml:space="preserve"> "Комплексное развитие сельских территорий" в 2024 году в Индустриальном муниципальном образовании за счет средств федерального, областного и местного бюджетов, а также внебюджетных источников реализован проект "Обустройство зоны культурного отдыха на центральной площади в пос. Индустриальный", где проведены работы на сумму 1,8 млн. рублей (устройство асфальтного покрытия, укладка тротуарной плитки). В планах на 2025 год  разбивка клумбы, установка лавочек и освещения.</w:t>
      </w:r>
    </w:p>
    <w:p w:rsidR="00EF2CED" w:rsidRPr="000504C5" w:rsidRDefault="00EF2CED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  <w:lang w:eastAsia="zh-CN"/>
        </w:rPr>
        <w:t>Помимо данной программы население района активно реализует  собственные  инициативы, так, например, в с. Колено был установлен памятник "Защитникам Родины".</w:t>
      </w:r>
    </w:p>
    <w:p w:rsidR="00EF2CED" w:rsidRPr="000504C5" w:rsidRDefault="00EF2CED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  <w:lang w:eastAsia="zh-CN"/>
        </w:rPr>
        <w:t xml:space="preserve">В 2024 году  социальный проект "Сквозь время" стал победителем конкурса Фонда президентских грантов и будет реализован в </w:t>
      </w:r>
      <w:proofErr w:type="spellStart"/>
      <w:r w:rsidRPr="000504C5">
        <w:rPr>
          <w:rFonts w:ascii="Times New Roman" w:hAnsi="Times New Roman"/>
          <w:sz w:val="24"/>
          <w:szCs w:val="24"/>
          <w:lang w:eastAsia="zh-CN"/>
        </w:rPr>
        <w:t>Коленовском</w:t>
      </w:r>
      <w:proofErr w:type="spellEnd"/>
      <w:r w:rsidRPr="000504C5">
        <w:rPr>
          <w:rFonts w:ascii="Times New Roman" w:hAnsi="Times New Roman"/>
          <w:sz w:val="24"/>
          <w:szCs w:val="24"/>
          <w:lang w:eastAsia="zh-CN"/>
        </w:rPr>
        <w:t xml:space="preserve"> МО в 2025 году.</w:t>
      </w:r>
    </w:p>
    <w:p w:rsidR="008824F7" w:rsidRPr="000504C5" w:rsidRDefault="008824F7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На 2025 год 8 муниципальных образований подали заявки на участие в инициативных проектах в сфере благоустройства территорий и водоснабжении.</w:t>
      </w:r>
    </w:p>
    <w:p w:rsidR="00EF2CED" w:rsidRPr="000504C5" w:rsidRDefault="008824F7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6165F8" w:rsidRPr="000504C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>Благодаря участию района в реализации национального проекта "Жилье и городская среда" федерального проекта "Формирование комфортной городской среды" в 2024 году преобразилась общественная территория</w:t>
      </w:r>
      <w:r w:rsidR="002C2763" w:rsidRPr="000504C5">
        <w:rPr>
          <w:rFonts w:ascii="Times New Roman" w:hAnsi="Times New Roman"/>
          <w:sz w:val="24"/>
          <w:szCs w:val="24"/>
          <w:lang w:eastAsia="zh-CN"/>
        </w:rPr>
        <w:t xml:space="preserve"> в р.п.Екатериновка (ул. Рабочая)</w:t>
      </w:r>
      <w:r w:rsidR="00E408B2" w:rsidRPr="000504C5">
        <w:rPr>
          <w:rFonts w:ascii="Times New Roman" w:hAnsi="Times New Roman"/>
          <w:sz w:val="24"/>
          <w:szCs w:val="24"/>
          <w:lang w:eastAsia="zh-CN"/>
        </w:rPr>
        <w:t>: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 xml:space="preserve"> появились детская игровая площадка, фигуры из искусственной травы (</w:t>
      </w:r>
      <w:proofErr w:type="spellStart"/>
      <w:r w:rsidR="00EF2CED" w:rsidRPr="000504C5">
        <w:rPr>
          <w:rFonts w:ascii="Times New Roman" w:hAnsi="Times New Roman"/>
          <w:sz w:val="24"/>
          <w:szCs w:val="24"/>
          <w:lang w:eastAsia="zh-CN"/>
        </w:rPr>
        <w:t>топиари</w:t>
      </w:r>
      <w:proofErr w:type="spellEnd"/>
      <w:r w:rsidR="00EF2CED" w:rsidRPr="000504C5">
        <w:rPr>
          <w:rFonts w:ascii="Times New Roman" w:hAnsi="Times New Roman"/>
          <w:sz w:val="24"/>
          <w:szCs w:val="24"/>
          <w:lang w:eastAsia="zh-CN"/>
        </w:rPr>
        <w:t>), парковые качели. Территория приобрела современный и ухоженный вид, стала местом притяжения как самих жителей, так и гостей района.</w:t>
      </w:r>
      <w:r w:rsidR="00E408B2" w:rsidRPr="000504C5">
        <w:rPr>
          <w:rFonts w:ascii="Times New Roman" w:hAnsi="Times New Roman"/>
          <w:sz w:val="24"/>
          <w:szCs w:val="24"/>
          <w:lang w:eastAsia="zh-CN"/>
        </w:rPr>
        <w:t xml:space="preserve"> Также благоустроены две дворовые территории многоквартирных жилых домов по ул.Кооперативная, д. 36 и д.39 где установлены скамьи и урны.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 xml:space="preserve"> Общая сумма финансирования составила 8,5 млн. рублей.</w:t>
      </w:r>
      <w:r w:rsidR="001A0CDD" w:rsidRPr="000504C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EF2CED" w:rsidRPr="000504C5" w:rsidRDefault="006165F8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F2CED" w:rsidRPr="000504C5">
        <w:rPr>
          <w:rFonts w:ascii="Times New Roman" w:hAnsi="Times New Roman"/>
          <w:sz w:val="24"/>
          <w:szCs w:val="24"/>
          <w:lang w:eastAsia="zh-CN"/>
        </w:rPr>
        <w:t>В 2025 году в рамках национального проекта "Инфраструктура для жизни" федерального проекта "Формирование комфортной городской среды" планируется провести работы по благоустройству 2 общественных территорий:</w:t>
      </w:r>
    </w:p>
    <w:p w:rsidR="00EF2CED" w:rsidRPr="000504C5" w:rsidRDefault="00EF2CED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- пешеходная зона по ул. Советская в р.п.Екатериновка, где будут проведены работы по устройству тротуара;</w:t>
      </w:r>
    </w:p>
    <w:p w:rsidR="00EF2CED" w:rsidRPr="000504C5" w:rsidRDefault="00EF2CED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- площадка для проведения культурно - массовых мероприятий в р.п.Екатериновка, где будут проведены работы по устройству площадки с установкой сценического комплекса и скамей.</w:t>
      </w:r>
    </w:p>
    <w:p w:rsidR="002C2763" w:rsidRPr="000504C5" w:rsidRDefault="00B45A60" w:rsidP="002C2763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</w:t>
      </w:r>
      <w:r w:rsidR="006165F8" w:rsidRPr="000504C5">
        <w:rPr>
          <w:rFonts w:ascii="Times New Roman" w:hAnsi="Times New Roman"/>
          <w:b/>
          <w:sz w:val="24"/>
          <w:szCs w:val="24"/>
        </w:rPr>
        <w:t xml:space="preserve"> </w:t>
      </w:r>
      <w:r w:rsidR="002C2763" w:rsidRPr="000504C5">
        <w:rPr>
          <w:rFonts w:ascii="Times New Roman" w:hAnsi="Times New Roman"/>
          <w:sz w:val="24"/>
          <w:szCs w:val="24"/>
        </w:rPr>
        <w:t xml:space="preserve">В рамках  региональной программы, инициированной губернатором </w:t>
      </w:r>
      <w:proofErr w:type="spellStart"/>
      <w:r w:rsidR="002C2763" w:rsidRPr="000504C5">
        <w:rPr>
          <w:rFonts w:ascii="Times New Roman" w:hAnsi="Times New Roman"/>
          <w:sz w:val="24"/>
          <w:szCs w:val="24"/>
        </w:rPr>
        <w:t>Бусаргиным</w:t>
      </w:r>
      <w:proofErr w:type="spellEnd"/>
      <w:r w:rsidR="002C2763" w:rsidRPr="000504C5">
        <w:rPr>
          <w:rFonts w:ascii="Times New Roman" w:hAnsi="Times New Roman"/>
          <w:sz w:val="24"/>
          <w:szCs w:val="24"/>
        </w:rPr>
        <w:t xml:space="preserve"> Р.В. было выделено финансирование из областного бюджета</w:t>
      </w:r>
      <w:r w:rsidRPr="000504C5">
        <w:rPr>
          <w:rFonts w:ascii="Times New Roman" w:hAnsi="Times New Roman"/>
          <w:sz w:val="24"/>
          <w:szCs w:val="24"/>
        </w:rPr>
        <w:t xml:space="preserve"> на реализацию мероприятий по благоустройству территорий</w:t>
      </w:r>
      <w:r w:rsidR="002C2763" w:rsidRPr="000504C5">
        <w:rPr>
          <w:rFonts w:ascii="Times New Roman" w:hAnsi="Times New Roman"/>
          <w:sz w:val="24"/>
          <w:szCs w:val="24"/>
        </w:rPr>
        <w:t>,</w:t>
      </w:r>
      <w:r w:rsidRPr="000504C5">
        <w:rPr>
          <w:rFonts w:ascii="Times New Roman" w:hAnsi="Times New Roman"/>
          <w:sz w:val="24"/>
          <w:szCs w:val="24"/>
        </w:rPr>
        <w:t xml:space="preserve"> проведены ра</w:t>
      </w:r>
      <w:r w:rsidR="002C2763" w:rsidRPr="000504C5">
        <w:rPr>
          <w:rFonts w:ascii="Times New Roman" w:hAnsi="Times New Roman"/>
          <w:sz w:val="24"/>
          <w:szCs w:val="24"/>
        </w:rPr>
        <w:t xml:space="preserve">боты по обустройству тротуара </w:t>
      </w:r>
      <w:r w:rsidRPr="000504C5">
        <w:rPr>
          <w:rFonts w:ascii="Times New Roman" w:hAnsi="Times New Roman"/>
          <w:sz w:val="24"/>
          <w:szCs w:val="24"/>
        </w:rPr>
        <w:t>протяженностью 0,7 км</w:t>
      </w:r>
      <w:r w:rsidR="002C2763" w:rsidRPr="000504C5">
        <w:rPr>
          <w:rFonts w:ascii="Times New Roman" w:hAnsi="Times New Roman"/>
          <w:sz w:val="24"/>
          <w:szCs w:val="24"/>
        </w:rPr>
        <w:t xml:space="preserve">, а также приобретены скамьи и урны в парк. Сумма  денежных средств составила 5,0 млн.рублей.    </w:t>
      </w:r>
      <w:r w:rsidR="002C2763" w:rsidRPr="000504C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F1D43" w:rsidRPr="000504C5" w:rsidRDefault="006165F8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45A60" w:rsidRPr="000504C5">
        <w:rPr>
          <w:rFonts w:ascii="Times New Roman" w:hAnsi="Times New Roman"/>
          <w:sz w:val="24"/>
          <w:szCs w:val="24"/>
          <w:lang w:eastAsia="zh-CN"/>
        </w:rPr>
        <w:t xml:space="preserve">Развитие дорожной сети муниципального района продолжает оставаться в приоритете. На ремонт и содержание дорог </w:t>
      </w:r>
      <w:r w:rsidR="00BF1D43" w:rsidRPr="000504C5">
        <w:rPr>
          <w:rFonts w:ascii="Times New Roman" w:hAnsi="Times New Roman"/>
          <w:sz w:val="24"/>
          <w:szCs w:val="24"/>
          <w:lang w:eastAsia="zh-CN"/>
        </w:rPr>
        <w:t>местного значения в 2024 году было направлено 74,9</w:t>
      </w:r>
      <w:r w:rsidR="00B45A60" w:rsidRPr="000504C5">
        <w:rPr>
          <w:rFonts w:ascii="Times New Roman" w:hAnsi="Times New Roman"/>
          <w:sz w:val="24"/>
          <w:szCs w:val="24"/>
          <w:lang w:eastAsia="zh-CN"/>
        </w:rPr>
        <w:t xml:space="preserve"> млн.руб., </w:t>
      </w:r>
      <w:r w:rsidR="00B45A60" w:rsidRPr="000504C5">
        <w:rPr>
          <w:rFonts w:ascii="Times New Roman" w:hAnsi="Times New Roman"/>
          <w:i/>
          <w:sz w:val="24"/>
          <w:szCs w:val="24"/>
          <w:lang w:eastAsia="zh-CN"/>
        </w:rPr>
        <w:t>(2023 год - 71,9 млн. руб.),</w:t>
      </w:r>
      <w:r w:rsidR="00BF1D43" w:rsidRPr="000504C5">
        <w:rPr>
          <w:rFonts w:ascii="Times New Roman" w:hAnsi="Times New Roman"/>
          <w:sz w:val="24"/>
          <w:szCs w:val="24"/>
          <w:lang w:eastAsia="zh-CN"/>
        </w:rPr>
        <w:t>из них:</w:t>
      </w:r>
    </w:p>
    <w:p w:rsidR="00BF1D43" w:rsidRPr="000504C5" w:rsidRDefault="00BF1D43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- 14,3 млн. рублей направлены на ремонт дорожного полотна центральных улиц поселка - 5260 кв. м и зимнее содержание дорог р.п.Екатериновка;</w:t>
      </w:r>
    </w:p>
    <w:p w:rsidR="00BF1D43" w:rsidRPr="000504C5" w:rsidRDefault="00BF1D43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lastRenderedPageBreak/>
        <w:t>- 25,8 млн. рублей направлены на ремонт и содержание автомобильных дорог вне границ населенных пунктов (</w:t>
      </w:r>
      <w:proofErr w:type="spellStart"/>
      <w:r w:rsidRPr="000504C5">
        <w:rPr>
          <w:rFonts w:ascii="Times New Roman" w:hAnsi="Times New Roman"/>
          <w:sz w:val="24"/>
          <w:szCs w:val="24"/>
          <w:lang w:eastAsia="zh-CN"/>
        </w:rPr>
        <w:t>автоподъезды</w:t>
      </w:r>
      <w:proofErr w:type="spellEnd"/>
      <w:r w:rsidRPr="000504C5">
        <w:rPr>
          <w:rFonts w:ascii="Times New Roman" w:hAnsi="Times New Roman"/>
          <w:sz w:val="24"/>
          <w:szCs w:val="24"/>
          <w:lang w:eastAsia="zh-CN"/>
        </w:rPr>
        <w:t xml:space="preserve"> к пос. Юбилейный</w:t>
      </w:r>
      <w:r w:rsidR="00F1198C" w:rsidRPr="000504C5">
        <w:rPr>
          <w:rFonts w:ascii="Times New Roman" w:hAnsi="Times New Roman"/>
          <w:sz w:val="24"/>
          <w:szCs w:val="24"/>
          <w:lang w:eastAsia="zh-CN"/>
        </w:rPr>
        <w:t xml:space="preserve">, с. </w:t>
      </w:r>
      <w:proofErr w:type="spellStart"/>
      <w:r w:rsidR="00F1198C" w:rsidRPr="000504C5">
        <w:rPr>
          <w:rFonts w:ascii="Times New Roman" w:hAnsi="Times New Roman"/>
          <w:sz w:val="24"/>
          <w:szCs w:val="24"/>
          <w:lang w:eastAsia="zh-CN"/>
        </w:rPr>
        <w:t>Упоровка</w:t>
      </w:r>
      <w:proofErr w:type="spellEnd"/>
      <w:r w:rsidR="00F1198C" w:rsidRPr="000504C5">
        <w:rPr>
          <w:rFonts w:ascii="Times New Roman" w:hAnsi="Times New Roman"/>
          <w:sz w:val="24"/>
          <w:szCs w:val="24"/>
          <w:lang w:eastAsia="zh-CN"/>
        </w:rPr>
        <w:t>);</w:t>
      </w:r>
    </w:p>
    <w:p w:rsidR="00B45A60" w:rsidRPr="000504C5" w:rsidRDefault="00F1198C" w:rsidP="00B45A60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>- в</w:t>
      </w:r>
      <w:r w:rsidRPr="000504C5">
        <w:rPr>
          <w:rFonts w:ascii="Times New Roman" w:hAnsi="Times New Roman"/>
          <w:sz w:val="24"/>
          <w:szCs w:val="24"/>
        </w:rPr>
        <w:t xml:space="preserve"> рамках региональной программы по ремонту сельских дорог из расчета 3 тыс. р</w:t>
      </w:r>
      <w:r w:rsidR="00D10AA7" w:rsidRPr="000504C5">
        <w:rPr>
          <w:rFonts w:ascii="Times New Roman" w:hAnsi="Times New Roman"/>
          <w:sz w:val="24"/>
          <w:szCs w:val="24"/>
        </w:rPr>
        <w:t>ублей на человека, инициированно</w:t>
      </w:r>
      <w:r w:rsidRPr="000504C5">
        <w:rPr>
          <w:rFonts w:ascii="Times New Roman" w:hAnsi="Times New Roman"/>
          <w:sz w:val="24"/>
          <w:szCs w:val="24"/>
        </w:rPr>
        <w:t>й председателем Государственной Думы В.В.Володиным, отремонтированы дороги в 10 населенных пунктах на общую сумму 34,6 млн. рублей.</w:t>
      </w:r>
      <w:r w:rsidR="004F2DA4" w:rsidRPr="000504C5">
        <w:rPr>
          <w:rFonts w:ascii="Times New Roman" w:hAnsi="Times New Roman"/>
          <w:sz w:val="24"/>
          <w:szCs w:val="24"/>
        </w:rPr>
        <w:t xml:space="preserve"> </w:t>
      </w:r>
    </w:p>
    <w:p w:rsidR="00571421" w:rsidRPr="000504C5" w:rsidRDefault="00B45A60" w:rsidP="00EF2CED">
      <w:pPr>
        <w:pStyle w:val="ab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  <w:lang w:eastAsia="zh-CN"/>
        </w:rPr>
        <w:t xml:space="preserve">На 2025 </w:t>
      </w:r>
      <w:r w:rsidR="00F1198C" w:rsidRPr="000504C5">
        <w:rPr>
          <w:rFonts w:ascii="Times New Roman" w:hAnsi="Times New Roman"/>
          <w:sz w:val="24"/>
          <w:szCs w:val="24"/>
          <w:lang w:eastAsia="zh-CN"/>
        </w:rPr>
        <w:t>год заложены средства из областного бюджета на ремонт дорог в сельских поселениях в размере 31,8 млн. рублей</w:t>
      </w:r>
      <w:r w:rsidRPr="000504C5">
        <w:rPr>
          <w:rFonts w:ascii="Times New Roman" w:hAnsi="Times New Roman"/>
          <w:sz w:val="24"/>
          <w:szCs w:val="24"/>
          <w:lang w:eastAsia="zh-CN"/>
        </w:rPr>
        <w:t>. Планируется о</w:t>
      </w:r>
      <w:r w:rsidR="008949D7" w:rsidRPr="000504C5">
        <w:rPr>
          <w:rFonts w:ascii="Times New Roman" w:hAnsi="Times New Roman"/>
          <w:sz w:val="24"/>
          <w:szCs w:val="24"/>
          <w:lang w:eastAsia="zh-CN"/>
        </w:rPr>
        <w:t>тремонтировать не менее 12,7</w:t>
      </w:r>
      <w:r w:rsidRPr="000504C5">
        <w:rPr>
          <w:rFonts w:ascii="Times New Roman" w:hAnsi="Times New Roman"/>
          <w:sz w:val="24"/>
          <w:szCs w:val="24"/>
          <w:lang w:eastAsia="zh-CN"/>
        </w:rPr>
        <w:t xml:space="preserve"> км дорожного покрытия</w:t>
      </w:r>
      <w:r w:rsidR="008949D7" w:rsidRPr="000504C5">
        <w:rPr>
          <w:rFonts w:ascii="Times New Roman" w:hAnsi="Times New Roman"/>
          <w:sz w:val="24"/>
          <w:szCs w:val="24"/>
          <w:lang w:eastAsia="zh-CN"/>
        </w:rPr>
        <w:t xml:space="preserve">, кроме того, благодаря поддержки Губернатора области </w:t>
      </w:r>
      <w:proofErr w:type="spellStart"/>
      <w:r w:rsidR="008949D7" w:rsidRPr="000504C5">
        <w:rPr>
          <w:rFonts w:ascii="Times New Roman" w:hAnsi="Times New Roman"/>
          <w:sz w:val="24"/>
          <w:szCs w:val="24"/>
          <w:lang w:eastAsia="zh-CN"/>
        </w:rPr>
        <w:t>Р.В.Бусаргина</w:t>
      </w:r>
      <w:proofErr w:type="spellEnd"/>
      <w:r w:rsidR="008949D7" w:rsidRPr="000504C5">
        <w:rPr>
          <w:rFonts w:ascii="Times New Roman" w:hAnsi="Times New Roman"/>
          <w:sz w:val="24"/>
          <w:szCs w:val="24"/>
          <w:lang w:eastAsia="zh-CN"/>
        </w:rPr>
        <w:t xml:space="preserve"> на ремонт автомобильных дорог общего пользования местного значения выделено 40 млн. рублей, за которых будет отремонтирована автомобильная дорога по улице 50 лет Октября р.п.Екатериновка (1,1 км) и </w:t>
      </w:r>
      <w:proofErr w:type="spellStart"/>
      <w:r w:rsidR="008949D7" w:rsidRPr="000504C5">
        <w:rPr>
          <w:rFonts w:ascii="Times New Roman" w:hAnsi="Times New Roman"/>
          <w:sz w:val="24"/>
          <w:szCs w:val="24"/>
          <w:lang w:eastAsia="zh-CN"/>
        </w:rPr>
        <w:t>автоподъезд</w:t>
      </w:r>
      <w:proofErr w:type="spellEnd"/>
      <w:r w:rsidR="008949D7" w:rsidRPr="000504C5">
        <w:rPr>
          <w:rFonts w:ascii="Times New Roman" w:hAnsi="Times New Roman"/>
          <w:sz w:val="24"/>
          <w:szCs w:val="24"/>
          <w:lang w:eastAsia="zh-CN"/>
        </w:rPr>
        <w:t xml:space="preserve"> к пос. Юбилейный (1,1 км). </w:t>
      </w:r>
    </w:p>
    <w:p w:rsidR="00526178" w:rsidRPr="000504C5" w:rsidRDefault="00526178" w:rsidP="00526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>Уважаемые участники!</w:t>
      </w:r>
    </w:p>
    <w:p w:rsidR="00526178" w:rsidRPr="000504C5" w:rsidRDefault="00526178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</w:t>
      </w:r>
      <w:r w:rsidRPr="000504C5">
        <w:rPr>
          <w:rFonts w:ascii="Times New Roman" w:hAnsi="Times New Roman"/>
          <w:sz w:val="24"/>
          <w:szCs w:val="24"/>
        </w:rPr>
        <w:t xml:space="preserve">Залог успешного будущего во многом зависит от того, насколько сегодня уделяется внимание развитию образования. Показателем результативности качества образования является государственная итоговая аттестация выпускников. </w:t>
      </w:r>
    </w:p>
    <w:p w:rsidR="00526178" w:rsidRPr="000504C5" w:rsidRDefault="00526178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</w:t>
      </w:r>
      <w:r w:rsidR="006165F8" w:rsidRPr="000504C5">
        <w:rPr>
          <w:rFonts w:ascii="Times New Roman" w:hAnsi="Times New Roman"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>По итогам учебного года 8 выпускников получили аттестат с отличием и были награждены медалями "За особые успехи в учении"</w:t>
      </w:r>
      <w:r w:rsidR="00E23A19" w:rsidRPr="000504C5">
        <w:rPr>
          <w:rFonts w:ascii="Times New Roman" w:hAnsi="Times New Roman"/>
          <w:sz w:val="24"/>
          <w:szCs w:val="24"/>
        </w:rPr>
        <w:t>, 3 - 1 степени и 5 - второй степени</w:t>
      </w:r>
      <w:r w:rsidRPr="000504C5">
        <w:rPr>
          <w:rFonts w:ascii="Times New Roman" w:hAnsi="Times New Roman"/>
          <w:sz w:val="24"/>
          <w:szCs w:val="24"/>
        </w:rPr>
        <w:t xml:space="preserve">, из них 3 выпускника награждены Почетным знаком Губернатора "За отличие в учебе", 14 выпускников 9-х </w:t>
      </w:r>
      <w:r w:rsidR="002C2763" w:rsidRPr="000504C5">
        <w:rPr>
          <w:rFonts w:ascii="Times New Roman" w:hAnsi="Times New Roman"/>
          <w:sz w:val="24"/>
          <w:szCs w:val="24"/>
        </w:rPr>
        <w:t xml:space="preserve">классов </w:t>
      </w:r>
      <w:r w:rsidRPr="000504C5">
        <w:rPr>
          <w:rFonts w:ascii="Times New Roman" w:hAnsi="Times New Roman"/>
          <w:sz w:val="24"/>
          <w:szCs w:val="24"/>
        </w:rPr>
        <w:t>получили аттестат особого образца.</w:t>
      </w:r>
    </w:p>
    <w:p w:rsidR="00C91717" w:rsidRPr="000504C5" w:rsidRDefault="004C79AD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color w:val="00B0F0"/>
          <w:sz w:val="24"/>
          <w:szCs w:val="24"/>
        </w:rPr>
        <w:t xml:space="preserve">    </w:t>
      </w:r>
      <w:r w:rsidR="00DB0514" w:rsidRPr="000504C5">
        <w:rPr>
          <w:rFonts w:ascii="Times New Roman" w:hAnsi="Times New Roman"/>
          <w:sz w:val="24"/>
          <w:szCs w:val="24"/>
        </w:rPr>
        <w:t xml:space="preserve">Учитывая кадровый голод в сфере медицины, образования, сельского хозяйства мы должны готовить для района свои кадры. Для этого </w:t>
      </w:r>
      <w:r w:rsidRPr="000504C5">
        <w:rPr>
          <w:rFonts w:ascii="Times New Roman" w:hAnsi="Times New Roman"/>
          <w:sz w:val="24"/>
          <w:szCs w:val="24"/>
        </w:rPr>
        <w:t xml:space="preserve"> с</w:t>
      </w:r>
      <w:r w:rsidR="00F1198C" w:rsidRPr="000504C5">
        <w:rPr>
          <w:rFonts w:ascii="Times New Roman" w:hAnsi="Times New Roman"/>
          <w:sz w:val="24"/>
          <w:szCs w:val="24"/>
        </w:rPr>
        <w:t xml:space="preserve"> 2022 года в районе функционирую</w:t>
      </w:r>
      <w:r w:rsidR="00E23A19" w:rsidRPr="000504C5">
        <w:rPr>
          <w:rFonts w:ascii="Times New Roman" w:hAnsi="Times New Roman"/>
          <w:sz w:val="24"/>
          <w:szCs w:val="24"/>
        </w:rPr>
        <w:t>т</w:t>
      </w:r>
      <w:r w:rsidR="00F1198C" w:rsidRPr="000504C5">
        <w:rPr>
          <w:rFonts w:ascii="Times New Roman" w:hAnsi="Times New Roman"/>
          <w:sz w:val="24"/>
          <w:szCs w:val="24"/>
        </w:rPr>
        <w:t>:</w:t>
      </w:r>
      <w:r w:rsidR="00E23A19" w:rsidRPr="000504C5">
        <w:rPr>
          <w:rFonts w:ascii="Times New Roman" w:hAnsi="Times New Roman"/>
          <w:sz w:val="24"/>
          <w:szCs w:val="24"/>
        </w:rPr>
        <w:t xml:space="preserve"> медицинский класс на базе МБОУ СОШ № 1 р.п. Екатериновка, </w:t>
      </w:r>
      <w:r w:rsidR="00F1198C" w:rsidRPr="000504C5">
        <w:rPr>
          <w:rFonts w:ascii="Times New Roman" w:hAnsi="Times New Roman"/>
          <w:sz w:val="24"/>
          <w:szCs w:val="24"/>
        </w:rPr>
        <w:t xml:space="preserve">в котором обучается 10 учащихся, </w:t>
      </w:r>
      <w:r w:rsidR="00C91717" w:rsidRPr="000504C5">
        <w:rPr>
          <w:rFonts w:ascii="Times New Roman" w:hAnsi="Times New Roman"/>
          <w:sz w:val="24"/>
          <w:szCs w:val="24"/>
        </w:rPr>
        <w:t xml:space="preserve"> педагогичес</w:t>
      </w:r>
      <w:r w:rsidR="00E23A19" w:rsidRPr="000504C5">
        <w:rPr>
          <w:rFonts w:ascii="Times New Roman" w:hAnsi="Times New Roman"/>
          <w:sz w:val="24"/>
          <w:szCs w:val="24"/>
        </w:rPr>
        <w:t>кий</w:t>
      </w:r>
      <w:r w:rsidR="00C91717" w:rsidRPr="000504C5">
        <w:rPr>
          <w:rFonts w:ascii="Times New Roman" w:hAnsi="Times New Roman"/>
          <w:sz w:val="24"/>
          <w:szCs w:val="24"/>
        </w:rPr>
        <w:t xml:space="preserve"> класс на базе МОУ СОШ № 2 р.п. Екатериновка, обучается 7 учащихся, 3 аграрных класса на базе МБОУ СОШ № 1 р.п. Е</w:t>
      </w:r>
      <w:r w:rsidR="002555ED" w:rsidRPr="000504C5">
        <w:rPr>
          <w:rFonts w:ascii="Times New Roman" w:hAnsi="Times New Roman"/>
          <w:sz w:val="24"/>
          <w:szCs w:val="24"/>
        </w:rPr>
        <w:t>к</w:t>
      </w:r>
      <w:r w:rsidR="00C91717" w:rsidRPr="000504C5">
        <w:rPr>
          <w:rFonts w:ascii="Times New Roman" w:hAnsi="Times New Roman"/>
          <w:sz w:val="24"/>
          <w:szCs w:val="24"/>
        </w:rPr>
        <w:t>атериновка, МОУ СОШ № 2 р.п. Екатериновка, МОУ СОШ п. Индустриальный, в которых обучается 34 учащихся.</w:t>
      </w:r>
    </w:p>
    <w:p w:rsidR="00E23A19" w:rsidRPr="000504C5" w:rsidRDefault="00C91717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="00CC7ABD" w:rsidRPr="000504C5">
        <w:rPr>
          <w:rFonts w:ascii="Times New Roman" w:hAnsi="Times New Roman"/>
          <w:sz w:val="24"/>
          <w:szCs w:val="24"/>
        </w:rPr>
        <w:t xml:space="preserve">   Охват детей</w:t>
      </w:r>
      <w:r w:rsidR="00E23A19" w:rsidRPr="000504C5">
        <w:rPr>
          <w:rFonts w:ascii="Times New Roman" w:hAnsi="Times New Roman"/>
          <w:sz w:val="24"/>
          <w:szCs w:val="24"/>
        </w:rPr>
        <w:t xml:space="preserve"> </w:t>
      </w:r>
      <w:r w:rsidR="00CC7ABD" w:rsidRPr="000504C5">
        <w:rPr>
          <w:rFonts w:ascii="Times New Roman" w:hAnsi="Times New Roman"/>
          <w:sz w:val="24"/>
          <w:szCs w:val="24"/>
        </w:rPr>
        <w:t xml:space="preserve">дошкольным образованием </w:t>
      </w:r>
      <w:r w:rsidR="00DB0514" w:rsidRPr="000504C5">
        <w:rPr>
          <w:rFonts w:ascii="Times New Roman" w:hAnsi="Times New Roman"/>
          <w:sz w:val="24"/>
          <w:szCs w:val="24"/>
        </w:rPr>
        <w:t xml:space="preserve">в районе </w:t>
      </w:r>
      <w:r w:rsidR="00CC7ABD" w:rsidRPr="000504C5">
        <w:rPr>
          <w:rFonts w:ascii="Times New Roman" w:hAnsi="Times New Roman"/>
          <w:sz w:val="24"/>
          <w:szCs w:val="24"/>
        </w:rPr>
        <w:t>составляет 100 %</w:t>
      </w:r>
      <w:r w:rsidR="002555ED" w:rsidRPr="000504C5">
        <w:rPr>
          <w:rFonts w:ascii="Times New Roman" w:hAnsi="Times New Roman"/>
          <w:sz w:val="24"/>
          <w:szCs w:val="24"/>
        </w:rPr>
        <w:t>.</w:t>
      </w:r>
    </w:p>
    <w:p w:rsidR="00526178" w:rsidRPr="000504C5" w:rsidRDefault="00526178" w:rsidP="008C4E58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В 2024 учебном году образование Екатериновского района продолжило участие в национальн</w:t>
      </w:r>
      <w:r w:rsidR="002C2763" w:rsidRPr="000504C5">
        <w:rPr>
          <w:rFonts w:ascii="Times New Roman" w:hAnsi="Times New Roman"/>
          <w:sz w:val="24"/>
          <w:szCs w:val="24"/>
        </w:rPr>
        <w:t>ых и региональных проектах. Была открыта</w:t>
      </w:r>
      <w:r w:rsidRPr="000504C5">
        <w:rPr>
          <w:rFonts w:ascii="Times New Roman" w:hAnsi="Times New Roman"/>
          <w:sz w:val="24"/>
          <w:szCs w:val="24"/>
        </w:rPr>
        <w:t xml:space="preserve"> 1 "Точки роста"</w:t>
      </w:r>
      <w:r w:rsidR="00E23A19" w:rsidRPr="000504C5">
        <w:rPr>
          <w:rFonts w:ascii="Times New Roman" w:hAnsi="Times New Roman"/>
          <w:sz w:val="24"/>
          <w:szCs w:val="24"/>
        </w:rPr>
        <w:t xml:space="preserve"> в</w:t>
      </w:r>
      <w:r w:rsidRPr="000504C5">
        <w:rPr>
          <w:rFonts w:ascii="Times New Roman" w:hAnsi="Times New Roman"/>
          <w:sz w:val="24"/>
          <w:szCs w:val="24"/>
        </w:rPr>
        <w:t xml:space="preserve"> сумме  1832,5 тыс. рублей в МОУ СОШ с Крутояр. Отремонтированы 2  школы  МОУ СОШ с. Бакуры  и  МОУ СОШ п. Юбилейный на общую сумму 6185,6 тыс. рублей, 3 детских сада ("Солнышко" с. </w:t>
      </w:r>
      <w:proofErr w:type="spellStart"/>
      <w:r w:rsidRPr="000504C5">
        <w:rPr>
          <w:rFonts w:ascii="Times New Roman" w:hAnsi="Times New Roman"/>
          <w:sz w:val="24"/>
          <w:szCs w:val="24"/>
        </w:rPr>
        <w:t>Кипцы</w:t>
      </w:r>
      <w:proofErr w:type="spellEnd"/>
      <w:r w:rsidRPr="000504C5">
        <w:rPr>
          <w:rFonts w:ascii="Times New Roman" w:hAnsi="Times New Roman"/>
          <w:sz w:val="24"/>
          <w:szCs w:val="24"/>
        </w:rPr>
        <w:t>, "Теремок" п. Индустриальный, детский сад № 16 с. Сластуха, на общую сумму 5712,1  тыс. рублей, 2 спортивных зала в МОУ СОШ № 2 р.п. Екатериновка и МБОУ СОШ № 1 р.п. Екатериновка на сумму 2046,4 тыс. рублей, 2 музея в МОУ СОШ № 2 р.п. Екатериновка и МБОУ СОШ № 1 р.п. Екатериновка на сумму 750,0 тыс. рублей, приобретено оборудование в рамках ЦОС в МОУ СОШ п.Индустриальный на сумму 3478,5 тыс. рублей, проведен ремонт МУ ДО "ДДТ" р.п.Екатериновка на сумму 1443,3 тыс. рублей.</w:t>
      </w:r>
      <w:r w:rsidR="003F78C0" w:rsidRPr="000504C5">
        <w:rPr>
          <w:rFonts w:ascii="Times New Roman" w:hAnsi="Times New Roman"/>
          <w:sz w:val="24"/>
          <w:szCs w:val="24"/>
        </w:rPr>
        <w:t xml:space="preserve"> (Сл.)</w:t>
      </w:r>
      <w:r w:rsidR="00DB0514" w:rsidRPr="000504C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C4E58" w:rsidRPr="000504C5" w:rsidRDefault="008C4E58" w:rsidP="008C4E58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В 2025 году в рамках регионального проекта "Развитие инфраструктуры образовательных организаций Саратовской области" будет произведен ремонт учреждений образования</w:t>
      </w:r>
      <w:r w:rsidR="00B64F09" w:rsidRPr="000504C5">
        <w:rPr>
          <w:rFonts w:ascii="Times New Roman" w:hAnsi="Times New Roman"/>
          <w:sz w:val="24"/>
          <w:szCs w:val="24"/>
        </w:rPr>
        <w:t>:</w:t>
      </w:r>
      <w:r w:rsidRPr="000504C5">
        <w:rPr>
          <w:rFonts w:ascii="Times New Roman" w:hAnsi="Times New Roman"/>
          <w:sz w:val="24"/>
          <w:szCs w:val="24"/>
        </w:rPr>
        <w:t xml:space="preserve"> МОУ СОШ с.</w:t>
      </w:r>
      <w:r w:rsidR="00B64F09" w:rsidRPr="00050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4C5">
        <w:rPr>
          <w:rFonts w:ascii="Times New Roman" w:hAnsi="Times New Roman"/>
          <w:sz w:val="24"/>
          <w:szCs w:val="24"/>
        </w:rPr>
        <w:t>Альшанка</w:t>
      </w:r>
      <w:proofErr w:type="spellEnd"/>
      <w:r w:rsidR="00B64F09" w:rsidRPr="000504C5">
        <w:rPr>
          <w:rFonts w:ascii="Times New Roman" w:hAnsi="Times New Roman"/>
          <w:sz w:val="24"/>
          <w:szCs w:val="24"/>
        </w:rPr>
        <w:t xml:space="preserve">, </w:t>
      </w:r>
      <w:r w:rsidRPr="000504C5">
        <w:rPr>
          <w:rFonts w:ascii="Times New Roman" w:hAnsi="Times New Roman"/>
          <w:sz w:val="24"/>
          <w:szCs w:val="24"/>
        </w:rPr>
        <w:t xml:space="preserve"> </w:t>
      </w:r>
      <w:r w:rsidR="00B64F09" w:rsidRPr="000504C5">
        <w:rPr>
          <w:rFonts w:ascii="Times New Roman" w:hAnsi="Times New Roman"/>
          <w:sz w:val="24"/>
          <w:szCs w:val="24"/>
        </w:rPr>
        <w:t>МОУ СОШ п. Прудовой, структурное подразделение детский сад № 1 "Тополек" МОУ СОШ № 2 р.п.Екатериновка, ДЮСШ.</w:t>
      </w:r>
    </w:p>
    <w:p w:rsidR="00B64F09" w:rsidRPr="000504C5" w:rsidRDefault="00B64F09" w:rsidP="008C4E58">
      <w:pPr>
        <w:tabs>
          <w:tab w:val="left" w:pos="11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Благодаря поддержке Губернатора Саратовской области </w:t>
      </w:r>
      <w:proofErr w:type="spellStart"/>
      <w:r w:rsidRPr="000504C5">
        <w:rPr>
          <w:rFonts w:ascii="Times New Roman" w:hAnsi="Times New Roman"/>
          <w:sz w:val="24"/>
          <w:szCs w:val="24"/>
        </w:rPr>
        <w:t>Р.В.Бусаргина</w:t>
      </w:r>
      <w:proofErr w:type="spellEnd"/>
      <w:r w:rsidRPr="000504C5">
        <w:rPr>
          <w:rFonts w:ascii="Times New Roman" w:hAnsi="Times New Roman"/>
          <w:sz w:val="24"/>
          <w:szCs w:val="24"/>
        </w:rPr>
        <w:t>, МОУ СОШ № 2 р.п.Екатериновка выделено 19 млн. рублей, из которых 10 млн. рублей на обустройство спортивного ядра с элементами игровой площадки</w:t>
      </w:r>
      <w:r w:rsidR="00BB2788" w:rsidRPr="000504C5">
        <w:rPr>
          <w:rFonts w:ascii="Times New Roman" w:hAnsi="Times New Roman"/>
          <w:sz w:val="24"/>
          <w:szCs w:val="24"/>
        </w:rPr>
        <w:t>, 5 млн. рублей</w:t>
      </w:r>
      <w:r w:rsidRPr="000504C5">
        <w:rPr>
          <w:rFonts w:ascii="Times New Roman" w:hAnsi="Times New Roman"/>
          <w:sz w:val="24"/>
          <w:szCs w:val="24"/>
        </w:rPr>
        <w:t xml:space="preserve"> </w:t>
      </w:r>
      <w:r w:rsidR="00BB2788" w:rsidRPr="000504C5">
        <w:rPr>
          <w:rFonts w:ascii="Times New Roman" w:hAnsi="Times New Roman"/>
          <w:sz w:val="24"/>
          <w:szCs w:val="24"/>
        </w:rPr>
        <w:t>на ремонт учебных кабинетов, 1,5 млн. рублей на приобретение оборудования пищеблока и обустройство вытяжки, 2,5 млн. рублей на обустройство территории школы.</w:t>
      </w:r>
    </w:p>
    <w:p w:rsidR="00526178" w:rsidRPr="000504C5" w:rsidRDefault="00526178" w:rsidP="00526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lastRenderedPageBreak/>
        <w:t>Уважаемые коллеги!</w:t>
      </w:r>
    </w:p>
    <w:p w:rsidR="00526178" w:rsidRPr="000504C5" w:rsidRDefault="00041897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ab/>
      </w:r>
      <w:r w:rsidR="00526178" w:rsidRPr="000504C5">
        <w:rPr>
          <w:rFonts w:ascii="Times New Roman" w:hAnsi="Times New Roman"/>
          <w:sz w:val="24"/>
          <w:szCs w:val="24"/>
        </w:rPr>
        <w:t xml:space="preserve">  Структура учреждений культуры на территории района– это:</w:t>
      </w:r>
    </w:p>
    <w:p w:rsidR="00526178" w:rsidRPr="000504C5" w:rsidRDefault="00526178" w:rsidP="00F23D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24 библиотеки, 21 Дом культуры, 1 кинозал и государственное учреждение дополнительного образования "Детская школа искусств" р. п. Екатериновка.</w:t>
      </w:r>
    </w:p>
    <w:p w:rsidR="00526178" w:rsidRPr="000504C5" w:rsidRDefault="00526178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</w:t>
      </w:r>
      <w:r w:rsidR="00041897"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>Наши коллективы и отдельные исполнители приняли участие в 163 Всероссийских и Международных фестивалях и конкурсах, удостоены 404 дипломов</w:t>
      </w:r>
      <w:r w:rsidR="00F23DF5" w:rsidRPr="000504C5">
        <w:rPr>
          <w:rFonts w:ascii="Times New Roman" w:hAnsi="Times New Roman"/>
          <w:sz w:val="24"/>
          <w:szCs w:val="24"/>
        </w:rPr>
        <w:t>.</w:t>
      </w:r>
    </w:p>
    <w:p w:rsidR="00B17C55" w:rsidRPr="000504C5" w:rsidRDefault="00B17C55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</w:t>
      </w:r>
      <w:r w:rsidR="00041897"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>Рейтинг высокой активности Екатериновского района в творческой деятельности за 2024 год по участию в областных мероприятиях, семинарах, смотрах, конкурсах и фестивалях - 32 балла, самый высоких показатель из 41 района области.</w:t>
      </w:r>
    </w:p>
    <w:p w:rsidR="00B17C55" w:rsidRPr="000504C5" w:rsidRDefault="00B17C55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="00041897"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>2024 год был объявлен Годом семьи в России.</w:t>
      </w:r>
    </w:p>
    <w:p w:rsidR="00B17C55" w:rsidRPr="000504C5" w:rsidRDefault="00B17C55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В Год семьи учреждения культуры Екатериновского района реализовали</w:t>
      </w:r>
      <w:r w:rsidR="00F62A16" w:rsidRPr="000504C5">
        <w:rPr>
          <w:rFonts w:ascii="Times New Roman" w:hAnsi="Times New Roman"/>
          <w:sz w:val="24"/>
          <w:szCs w:val="24"/>
        </w:rPr>
        <w:t xml:space="preserve"> мероприятия, направленные на организацию семейного отдыха и развитие семейного творчества.</w:t>
      </w:r>
    </w:p>
    <w:p w:rsidR="00F62A16" w:rsidRPr="000504C5" w:rsidRDefault="00F62A16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</w:t>
      </w:r>
      <w:r w:rsidR="00041897"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>Наиболее значимые и яркие мероприятия:</w:t>
      </w:r>
    </w:p>
    <w:p w:rsidR="00F62A16" w:rsidRPr="000504C5" w:rsidRDefault="002319B3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</w:t>
      </w:r>
      <w:r w:rsidR="00F62A16" w:rsidRPr="000504C5">
        <w:rPr>
          <w:rFonts w:ascii="Times New Roman" w:hAnsi="Times New Roman"/>
          <w:sz w:val="24"/>
          <w:szCs w:val="24"/>
        </w:rPr>
        <w:t>1. Участие творческой делегации с участием народного коллектива МУ "ЕМЦДК" вокальной группы "Реченька" в программе Первого канала "Поле Чудес" в г. Москва, январь 2024 года.</w:t>
      </w:r>
    </w:p>
    <w:p w:rsidR="00F62A16" w:rsidRPr="000504C5" w:rsidRDefault="00F62A16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2. Участие народного коллектива МУ "ЕМ ЦДК" оркестр русских народных инструментов "Русские узоры" во </w:t>
      </w:r>
      <w:r w:rsidRPr="000504C5">
        <w:rPr>
          <w:rFonts w:ascii="Times New Roman" w:hAnsi="Times New Roman"/>
          <w:sz w:val="24"/>
          <w:szCs w:val="24"/>
          <w:lang w:val="en-US"/>
        </w:rPr>
        <w:t>II</w:t>
      </w:r>
      <w:r w:rsidRPr="000504C5">
        <w:rPr>
          <w:rFonts w:ascii="Times New Roman" w:hAnsi="Times New Roman"/>
          <w:sz w:val="24"/>
          <w:szCs w:val="24"/>
        </w:rPr>
        <w:t xml:space="preserve"> Всероссийском фестивале "Российская школьная весна"</w:t>
      </w:r>
      <w:r w:rsidR="002319B3" w:rsidRPr="000504C5">
        <w:rPr>
          <w:rFonts w:ascii="Times New Roman" w:hAnsi="Times New Roman"/>
          <w:sz w:val="24"/>
          <w:szCs w:val="24"/>
        </w:rPr>
        <w:t xml:space="preserve"> г.Ставрополь.</w:t>
      </w:r>
    </w:p>
    <w:p w:rsidR="002319B3" w:rsidRPr="000504C5" w:rsidRDefault="002319B3" w:rsidP="00526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>3.Участие в региональном конкурсе "Успешная замещающая семья", победа видеоролика "Рецепт семейного счастья".</w:t>
      </w:r>
    </w:p>
    <w:p w:rsidR="00526178" w:rsidRPr="000504C5" w:rsidRDefault="002319B3" w:rsidP="002319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>4.На Международной выставке-форуме "Россия" (ВДНХ) в павильоне Саратовской области среди выставочного творчества самобытных умельцев-мастеров были представлены глиняные работы Екатерины и Вероники Назаровых.</w:t>
      </w:r>
    </w:p>
    <w:p w:rsidR="00084B00" w:rsidRPr="000504C5" w:rsidRDefault="00526178" w:rsidP="00084B00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="00041897" w:rsidRPr="000504C5">
        <w:rPr>
          <w:rFonts w:ascii="Times New Roman" w:hAnsi="Times New Roman"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 xml:space="preserve"> Укрепление материально- технической базы учреждений культуры в 2024 году осуществлялось в рамках участия в  областной программе «50 ДК» (произведён текущий ремонт кровли Юбилейного СДК на сумму 1,5 млн.руб.)</w:t>
      </w:r>
    </w:p>
    <w:p w:rsidR="000121B4" w:rsidRDefault="0008143D" w:rsidP="000121B4">
      <w:pPr>
        <w:tabs>
          <w:tab w:val="left" w:pos="1188"/>
        </w:tabs>
        <w:jc w:val="both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                         О физической культуре и спорте</w:t>
      </w:r>
    </w:p>
    <w:p w:rsidR="0008143D" w:rsidRPr="000504C5" w:rsidRDefault="00041897" w:rsidP="000121B4">
      <w:pPr>
        <w:tabs>
          <w:tab w:val="left" w:pos="11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4C5">
        <w:rPr>
          <w:rFonts w:ascii="Times New Roman" w:hAnsi="Times New Roman"/>
          <w:b/>
          <w:color w:val="000000"/>
          <w:sz w:val="24"/>
          <w:szCs w:val="24"/>
        </w:rPr>
        <w:tab/>
      </w:r>
      <w:r w:rsidR="0008143D" w:rsidRPr="000504C5">
        <w:rPr>
          <w:rFonts w:ascii="Times New Roman" w:hAnsi="Times New Roman"/>
          <w:color w:val="000000"/>
          <w:sz w:val="24"/>
          <w:szCs w:val="24"/>
        </w:rPr>
        <w:t xml:space="preserve">Развитие физической культуры и спорта одно из приоритетных направлений социальной политики нашего района. </w:t>
      </w:r>
    </w:p>
    <w:p w:rsidR="0008143D" w:rsidRPr="000504C5" w:rsidRDefault="0008143D" w:rsidP="00012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ab/>
        <w:t xml:space="preserve">В 2024 году </w:t>
      </w:r>
      <w:proofErr w:type="spellStart"/>
      <w:r w:rsidRPr="000504C5">
        <w:rPr>
          <w:rFonts w:ascii="Times New Roman" w:hAnsi="Times New Roman"/>
          <w:sz w:val="24"/>
          <w:szCs w:val="24"/>
        </w:rPr>
        <w:t>Екатериновский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район был награжден Дипломом за </w:t>
      </w:r>
      <w:r w:rsidRPr="000504C5">
        <w:rPr>
          <w:rFonts w:ascii="Times New Roman" w:hAnsi="Times New Roman"/>
          <w:sz w:val="24"/>
          <w:szCs w:val="24"/>
          <w:lang w:val="en-US"/>
        </w:rPr>
        <w:t>II</w:t>
      </w:r>
      <w:r w:rsidRPr="000504C5">
        <w:rPr>
          <w:rFonts w:ascii="Times New Roman" w:hAnsi="Times New Roman"/>
          <w:sz w:val="24"/>
          <w:szCs w:val="24"/>
        </w:rPr>
        <w:t xml:space="preserve"> место в рейтинге на лучшую организацию физкультурно-спортивной работы среди органов местного самоуправления</w:t>
      </w:r>
      <w:r w:rsidR="00F23DF5" w:rsidRPr="000504C5">
        <w:rPr>
          <w:rFonts w:ascii="Times New Roman" w:hAnsi="Times New Roman"/>
          <w:sz w:val="24"/>
          <w:szCs w:val="24"/>
        </w:rPr>
        <w:t xml:space="preserve"> с населением до 25 тыс. человек.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</w:p>
    <w:p w:rsidR="0008143D" w:rsidRPr="000504C5" w:rsidRDefault="0008143D" w:rsidP="00012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ab/>
      </w:r>
      <w:r w:rsidR="001A0CDD" w:rsidRPr="000504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4C5">
        <w:rPr>
          <w:rFonts w:ascii="Times New Roman" w:hAnsi="Times New Roman"/>
          <w:sz w:val="24"/>
          <w:szCs w:val="24"/>
        </w:rPr>
        <w:t>Екатериновские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спортсмены регулярно принимают участие в значимых общероссийских и областных спортивных мероприятиях, такие как  зимние и летние сельские спортивные игры, Президентские состязания, Спартакиада молодежи России допризывного возраста и конечно комплекс ГТО.</w:t>
      </w:r>
    </w:p>
    <w:p w:rsidR="0008143D" w:rsidRPr="000504C5" w:rsidRDefault="0008143D" w:rsidP="00012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ab/>
        <w:t xml:space="preserve">  В этих соревнованиях наши спортсмены достойно выступают и занимают призовые места.</w:t>
      </w:r>
    </w:p>
    <w:p w:rsidR="0008143D" w:rsidRPr="000504C5" w:rsidRDefault="0008143D" w:rsidP="000121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ab/>
        <w:t xml:space="preserve"> А такие мероприятия как "Турнир по настольному теннису памяти А.П. </w:t>
      </w:r>
      <w:proofErr w:type="spellStart"/>
      <w:r w:rsidRPr="000504C5">
        <w:rPr>
          <w:rFonts w:ascii="Times New Roman" w:hAnsi="Times New Roman"/>
          <w:sz w:val="24"/>
          <w:szCs w:val="24"/>
        </w:rPr>
        <w:t>Шкитина</w:t>
      </w:r>
      <w:proofErr w:type="spellEnd"/>
      <w:r w:rsidRPr="000504C5">
        <w:rPr>
          <w:rFonts w:ascii="Times New Roman" w:hAnsi="Times New Roman"/>
          <w:sz w:val="24"/>
          <w:szCs w:val="24"/>
        </w:rPr>
        <w:t>" и  "Турнир по волейболу среди мужских команд памяти А.С.Рыбкина" стали  визитной карточкой Екатериновского района. В них принимают участие спортсмены многих районов области.</w:t>
      </w:r>
    </w:p>
    <w:p w:rsidR="0008143D" w:rsidRPr="000504C5" w:rsidRDefault="0008143D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Нельзя не отметить и тот факт, что директор МУ ДО «ДЮСШ» р.п. Екатериновка Ефремов Роман Васильевич в 2024 году награжден почетным знаком Губернатора Саратовской области «За достойное воспитание детей» в категории сотрудник учреждений физической культуры и спорта.</w:t>
      </w:r>
    </w:p>
    <w:p w:rsidR="00465123" w:rsidRPr="000504C5" w:rsidRDefault="00465123" w:rsidP="00465123">
      <w:pPr>
        <w:tabs>
          <w:tab w:val="left" w:pos="1188"/>
        </w:tabs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lastRenderedPageBreak/>
        <w:t>Уважаемы участники актива!</w:t>
      </w:r>
    </w:p>
    <w:p w:rsidR="00465123" w:rsidRPr="000504C5" w:rsidRDefault="00465123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В этом году мы отмечаем 80-летие Великой Победы. Мы вновь обращаемся к героическому прошлому нашей страны. Увы, на территории района не осталось ни одного участника ВОВ, но рядом с нами живут 18 тружеников тыла  и  наш прямой долг уделить им особое внимание. Мы преклоняемся перед мужеством солдат, которые и сегодня защищают интересы нашей Родины,  защищают  интересы жителей Донбасса, обеспечивают безопасности  наших границ и противодействуют </w:t>
      </w:r>
      <w:proofErr w:type="spellStart"/>
      <w:r w:rsidRPr="000504C5">
        <w:rPr>
          <w:rFonts w:ascii="Times New Roman" w:hAnsi="Times New Roman"/>
          <w:sz w:val="24"/>
          <w:szCs w:val="24"/>
        </w:rPr>
        <w:t>эспансии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НАТО. 125 наших земляков встали на защиту интересов Родины, к глубокому сожалению не обошлось и без потерь 27 </w:t>
      </w:r>
      <w:proofErr w:type="spellStart"/>
      <w:r w:rsidRPr="000504C5">
        <w:rPr>
          <w:rFonts w:ascii="Times New Roman" w:hAnsi="Times New Roman"/>
          <w:sz w:val="24"/>
          <w:szCs w:val="24"/>
        </w:rPr>
        <w:t>екатериновцев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погибли исполняя свой воинский долг. Предлагаю почтить их память минутой молчанья…,</w:t>
      </w:r>
    </w:p>
    <w:p w:rsidR="000504C5" w:rsidRDefault="00465123" w:rsidP="000504C5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2025 год объявлен Президентом нашей страны В.В. Путиным Годом защитника Отечества. Пусть этот года станет временем гордости за наше государство и ее защитников, укреплением духовных и патриотических ценностей,</w:t>
      </w:r>
      <w:r w:rsidR="003F78C0" w:rsidRPr="000504C5">
        <w:rPr>
          <w:rFonts w:ascii="Times New Roman" w:hAnsi="Times New Roman"/>
          <w:sz w:val="24"/>
          <w:szCs w:val="24"/>
        </w:rPr>
        <w:t xml:space="preserve"> </w:t>
      </w:r>
      <w:r w:rsidRPr="000504C5">
        <w:rPr>
          <w:rFonts w:ascii="Times New Roman" w:hAnsi="Times New Roman"/>
          <w:sz w:val="24"/>
          <w:szCs w:val="24"/>
        </w:rPr>
        <w:t xml:space="preserve">Весь прошедший год  неравнодушные руководители сельскохозяйственных предприятий и простые жители продолжали оказывать гуманитарную помощь нашим землякам – участникам </w:t>
      </w:r>
      <w:r w:rsidR="003F78C0" w:rsidRPr="000504C5">
        <w:rPr>
          <w:rFonts w:ascii="Times New Roman" w:hAnsi="Times New Roman"/>
          <w:sz w:val="24"/>
          <w:szCs w:val="24"/>
        </w:rPr>
        <w:t xml:space="preserve">специальной военной операции. </w:t>
      </w:r>
      <w:proofErr w:type="spellStart"/>
      <w:r w:rsidRPr="000504C5">
        <w:rPr>
          <w:rFonts w:ascii="Times New Roman" w:hAnsi="Times New Roman"/>
          <w:sz w:val="24"/>
          <w:szCs w:val="24"/>
        </w:rPr>
        <w:t>Екатериновцы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объединились в три волонтерские группы «Отряд боевой» руководитель </w:t>
      </w:r>
      <w:proofErr w:type="spellStart"/>
      <w:r w:rsidRPr="000504C5">
        <w:rPr>
          <w:rFonts w:ascii="Times New Roman" w:hAnsi="Times New Roman"/>
          <w:sz w:val="24"/>
          <w:szCs w:val="24"/>
        </w:rPr>
        <w:t>Боева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О.А., волонтерская группа возглавляемая </w:t>
      </w:r>
      <w:proofErr w:type="spellStart"/>
      <w:r w:rsidRPr="000504C5">
        <w:rPr>
          <w:rFonts w:ascii="Times New Roman" w:hAnsi="Times New Roman"/>
          <w:sz w:val="24"/>
          <w:szCs w:val="24"/>
        </w:rPr>
        <w:t>Гуниным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С.Г. работает совместно с Советом женщин </w:t>
      </w:r>
      <w:proofErr w:type="spellStart"/>
      <w:r w:rsidRPr="000504C5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района, руководитель </w:t>
      </w:r>
      <w:proofErr w:type="spellStart"/>
      <w:r w:rsidRPr="000504C5">
        <w:rPr>
          <w:rFonts w:ascii="Times New Roman" w:hAnsi="Times New Roman"/>
          <w:sz w:val="24"/>
          <w:szCs w:val="24"/>
        </w:rPr>
        <w:t>Гасымова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У.С., оказывае</w:t>
      </w:r>
      <w:r w:rsidR="003F78C0" w:rsidRPr="000504C5">
        <w:rPr>
          <w:rFonts w:ascii="Times New Roman" w:hAnsi="Times New Roman"/>
          <w:sz w:val="24"/>
          <w:szCs w:val="24"/>
        </w:rPr>
        <w:t xml:space="preserve">т поддержку военным госпиталям. </w:t>
      </w:r>
      <w:r w:rsidRPr="000504C5">
        <w:rPr>
          <w:rFonts w:ascii="Times New Roman" w:hAnsi="Times New Roman"/>
          <w:sz w:val="24"/>
          <w:szCs w:val="24"/>
        </w:rPr>
        <w:t>За 2024 из Екатериновского района за ленточку  было направленно свы</w:t>
      </w:r>
      <w:r w:rsidR="003F78C0" w:rsidRPr="000504C5">
        <w:rPr>
          <w:rFonts w:ascii="Times New Roman" w:hAnsi="Times New Roman"/>
          <w:sz w:val="24"/>
          <w:szCs w:val="24"/>
        </w:rPr>
        <w:t>ше 1300 т  гуманитарного груза.</w:t>
      </w:r>
      <w:r w:rsidRPr="000504C5">
        <w:rPr>
          <w:rFonts w:ascii="Times New Roman" w:hAnsi="Times New Roman"/>
          <w:sz w:val="24"/>
          <w:szCs w:val="24"/>
        </w:rPr>
        <w:t>          Низкий поклон всем неравнодушным жителям нашего района.,         Выражаю огромную благодарность предпринимателям, руководителем предприятий и организаций, всем кто помогает фронту.</w:t>
      </w:r>
    </w:p>
    <w:p w:rsidR="000504C5" w:rsidRDefault="000504C5" w:rsidP="0008143D">
      <w:pPr>
        <w:tabs>
          <w:tab w:val="left" w:pos="118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F78C0" w:rsidRPr="000504C5">
        <w:rPr>
          <w:rFonts w:ascii="Times New Roman" w:hAnsi="Times New Roman"/>
          <w:b/>
          <w:sz w:val="24"/>
          <w:szCs w:val="24"/>
        </w:rPr>
        <w:t>Уважаемые жители Екатериновского района!</w:t>
      </w:r>
    </w:p>
    <w:p w:rsidR="003F78C0" w:rsidRPr="000504C5" w:rsidRDefault="003F78C0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Завершился еще один год, не всё, но многое, нам удалось достичь и сделать в нем. В 2025 году мы продолжим все основные направления работы по благоустройству, ремонту </w:t>
      </w:r>
      <w:proofErr w:type="spellStart"/>
      <w:r w:rsidRPr="000504C5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дорог, обустройству уличного освещения в населенных пунктах. Часто при подведении итогов говорят, что этот год будет сложнее предыдущего. Я хочу отметить, что всегда будет сложная работа, всегда будут проблемы и трудности, но ведь лучший способ предсказать будущее - это активное участие в его создании.        </w:t>
      </w:r>
    </w:p>
    <w:p w:rsidR="003F78C0" w:rsidRPr="000504C5" w:rsidRDefault="003F78C0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Завершая свой доклад, выражаю слова благодарности депутатскому корпусу Екатериновского муниципального района, который активно участвует в решении важнейших вопросов района, главам сельских поселений, руководителям организаций и предприятий, трудовым коллективам, специалистам, активным жителям - всем,  кто своим каждодневным трудом вносить вклад в успех общего дела.  Наш район живет и развивается благодаря вашему труду, благодаря слаженной, конструктивной работе. Желаю чтобы 2025 год стал временем новых свершений и достижений для каждого из нас. Хочу поблагодарить за поддержку Губернатора области Романа Викторовича БУСАРГИНА...</w:t>
      </w:r>
    </w:p>
    <w:p w:rsidR="003F78C0" w:rsidRPr="000504C5" w:rsidRDefault="003F78C0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>           Желаю всем крепкого здоровья, добра, благополучия и мирного неба над головой!</w:t>
      </w:r>
    </w:p>
    <w:p w:rsidR="003F78C0" w:rsidRPr="000504C5" w:rsidRDefault="003F78C0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 Благодарю всех за работу, всегда открыта к диалогу с вами!</w:t>
      </w:r>
    </w:p>
    <w:p w:rsidR="000504C5" w:rsidRPr="000504C5" w:rsidRDefault="000504C5" w:rsidP="0008143D">
      <w:pPr>
        <w:tabs>
          <w:tab w:val="left" w:pos="1188"/>
        </w:tabs>
        <w:jc w:val="both"/>
        <w:rPr>
          <w:rFonts w:ascii="Times New Roman" w:hAnsi="Times New Roman"/>
          <w:sz w:val="24"/>
          <w:szCs w:val="24"/>
        </w:rPr>
      </w:pPr>
    </w:p>
    <w:p w:rsidR="000504C5" w:rsidRDefault="000121B4" w:rsidP="000504C5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ИТОГИ</w:t>
      </w:r>
    </w:p>
    <w:p w:rsidR="000504C5" w:rsidRPr="000504C5" w:rsidRDefault="000504C5" w:rsidP="000504C5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агропромышленного комплекса  за  2024  год  по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Екатериновскому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муниципальному   району  и  задачах  на  2025  год.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На территории Екатериновского  муниципального района осуществляют сельскохозяйственную деятельность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97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хозяйств  всех   форм   собственности,  в том  числе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крестьянско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– фермерских хозяйств 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83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. Численность  населения   занятого  в  агропромышленном   комплексе   района   составляет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1442 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человека.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Ведущей  отраслью   агропромышленного   комплекса  Екатериновского  муниципального   района  является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растениеводство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. В 2024  году  посевная  площадь   всех сельскохозяйственных культур в хозяйствах   района   составила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157,0  тыс.га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(  102 %  к  уровню 2023 года  ).  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Посевная площадь зерновых и зернобобовых культур в хозяйствах всех категорий в прошлом году   составила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92,1  тыс. 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(   108 %  к  уровню 2023  года ),  посевы основной  технической  культуры   подсолнечника  разместились  на  площади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58,6  тыс. 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  95 %  к  уровню   прошлого года). 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Прошедший год  по  погодным   условиям  сложился  засушливым. </w:t>
      </w:r>
    </w:p>
    <w:p w:rsidR="000504C5" w:rsidRPr="000504C5" w:rsidRDefault="000504C5" w:rsidP="000121B4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Несмотря  на  это  собрано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250,6  тысяч   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зерна !   ( 83 %   к  уровню  прошлого  года). Район в первой   тройке  лидеров по намолоту   зерна  среди  районов  по  Саратовской  области !  </w:t>
      </w:r>
    </w:p>
    <w:p w:rsidR="000504C5" w:rsidRPr="000504C5" w:rsidRDefault="000504C5" w:rsidP="000121B4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Средняя   урожайность   составила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27,2  центнеров  с  гектара. Это  наивысшая  урожайность  зерновых  культур   в  2024  году  по  Центральной  правобережной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микрозоне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области.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0121B4">
        <w:rPr>
          <w:rFonts w:ascii="Times New Roman" w:hAnsi="Times New Roman"/>
          <w:snapToGrid w:val="0"/>
          <w:sz w:val="24"/>
          <w:szCs w:val="24"/>
        </w:rPr>
        <w:tab/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Высокие  показатели   по  намолоту   зерна  добились  следующие   хозяйства: НАО Индустриальный -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27,9  тыс. 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зерновых   и  зернобобовых   культур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30,6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(  руководитель -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Гераськин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Николай  Николаевич)   ,  ИП глава КФХ  Новиков С.В.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17,8  тыс. 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 урожайности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29,2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  руководитель- Новиков  Сергей  Викторович),  СХПК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Крутоярское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11,4  тыс.тонн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при  средней  урожайности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28,8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  руководитель 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Мелешин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Сергей  Васильевич), ООО Эльтон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12,3  тыс.тонн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при  средней 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урожайности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31,4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(руководитель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Хасаханов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Саид-Али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Хаслбесриевич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) , ИП  глава  КФХ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Афонина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И.В.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11,3  тыс.тонн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при  средней урожайности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28,9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( руководитель 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Афонина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Инга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 Владимировна )  ,ООО  Согласие  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11,2  тыс.тонн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при  средней  урожайности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22,3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(  руководитель  Фролов  Андрей  Николаевич) ,ИП  глава КФХ  Курбатова Л.А.-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9,9  тыс.тонн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зерновых  культур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34,7 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/га.</w:t>
      </w:r>
    </w:p>
    <w:p w:rsidR="000504C5" w:rsidRPr="000504C5" w:rsidRDefault="000504C5" w:rsidP="000121B4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Pr="000504C5">
        <w:rPr>
          <w:rFonts w:ascii="Times New Roman" w:hAnsi="Times New Roman"/>
          <w:snapToGrid w:val="0"/>
          <w:sz w:val="24"/>
          <w:szCs w:val="24"/>
        </w:rPr>
        <w:tab/>
        <w:t>Одним из  важных  достижений  растениеводства  в  2024  году, несомненно, является  производство  масличных  культур. Объем производства подсолнечника  составил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110,8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тысяч тонн </w:t>
      </w:r>
      <w:r w:rsidRPr="000504C5">
        <w:rPr>
          <w:rFonts w:ascii="Times New Roman" w:hAnsi="Times New Roman"/>
          <w:snapToGrid w:val="0"/>
          <w:sz w:val="24"/>
          <w:szCs w:val="24"/>
        </w:rPr>
        <w:t>( 101 %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к  уровню  прошлого  года) при  средней  урожайности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18,9 </w:t>
      </w:r>
      <w:proofErr w:type="spellStart"/>
      <w:r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. </w:t>
      </w:r>
    </w:p>
    <w:p w:rsidR="000121B4" w:rsidRDefault="000121B4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Хочется   отметить   отдельные  хозяйства   района  ,которые  собрали  значительный  урожай  подсолнечника : НАО  Индустриальный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10,9   тысяч  тонн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23,1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, ИП глава КФХ  Новиков С.В.-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5,7  тыс.тонн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26,1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( наивысшая   урожайность  среди  сельхозпроизводителей  района) ,ООО  Эльтон -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5,3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тыс.тонн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20,7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>, ООО Андреевка-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5,2  тыс.тонн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урожайности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21,9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/га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,    ИП  глава  КФХ  </w:t>
      </w:r>
      <w:proofErr w:type="spellStart"/>
      <w:r w:rsidR="000504C5" w:rsidRPr="000504C5">
        <w:rPr>
          <w:rFonts w:ascii="Times New Roman" w:hAnsi="Times New Roman"/>
          <w:snapToGrid w:val="0"/>
          <w:sz w:val="24"/>
          <w:szCs w:val="24"/>
        </w:rPr>
        <w:t>Афонина</w:t>
      </w:r>
      <w:proofErr w:type="spellEnd"/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И.В.  -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4,7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тыс. тонн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при  средней   урожайности   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22,1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/га, 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СХПК  </w:t>
      </w:r>
      <w:proofErr w:type="spellStart"/>
      <w:r w:rsidR="000504C5" w:rsidRPr="000504C5">
        <w:rPr>
          <w:rFonts w:ascii="Times New Roman" w:hAnsi="Times New Roman"/>
          <w:snapToGrid w:val="0"/>
          <w:sz w:val="24"/>
          <w:szCs w:val="24"/>
        </w:rPr>
        <w:t>Крутоярское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-  4,4  тыс.тонн  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>при  средней  урожайности</w:t>
      </w:r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 xml:space="preserve">  18,9  </w:t>
      </w:r>
      <w:proofErr w:type="spellStart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цн</w:t>
      </w:r>
      <w:proofErr w:type="spellEnd"/>
      <w:r w:rsidR="000504C5" w:rsidRPr="000504C5">
        <w:rPr>
          <w:rFonts w:ascii="Times New Roman" w:hAnsi="Times New Roman"/>
          <w:b/>
          <w:snapToGrid w:val="0"/>
          <w:sz w:val="24"/>
          <w:szCs w:val="24"/>
        </w:rPr>
        <w:t>/га.</w:t>
      </w:r>
      <w:r w:rsidR="000504C5"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Проделана  большая  работа   по  закладке  основы   будущего  урожая, а  это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50,1  тысяч  гектаров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озимых  зерновых  культур.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lastRenderedPageBreak/>
        <w:t xml:space="preserve">    </w:t>
      </w: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Из  них   на  площади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7,1    тысяч гектаров 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внесено   минеральных  удобрений .   На  площади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98,2 тысяч гектаров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полностью вспахана зябь, 100% засыпаны семена яровых культур  в объеме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6,2 тысяч тонн</w:t>
      </w:r>
      <w:r w:rsidRPr="000504C5">
        <w:rPr>
          <w:rFonts w:ascii="Times New Roman" w:hAnsi="Times New Roman"/>
          <w:snapToGrid w:val="0"/>
          <w:sz w:val="24"/>
          <w:szCs w:val="24"/>
        </w:rPr>
        <w:t>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В  агропромышленном   комплексе  района   эксплуатируется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643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трактора,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288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зерноуборочных   комбайнов,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216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грузовых   автомобилей. Активно  применяются  прогрессивные  технологии  и  техника   ведущих  мировых   производителей.  В  рамках  технической   модернизации  АПК   в  2024  году   сельхозпроизводителями  района   приобретено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20  </w:t>
      </w:r>
      <w:r w:rsidRPr="000504C5">
        <w:rPr>
          <w:rFonts w:ascii="Times New Roman" w:hAnsi="Times New Roman"/>
          <w:snapToGrid w:val="0"/>
          <w:sz w:val="24"/>
          <w:szCs w:val="24"/>
        </w:rPr>
        <w:t>тракторов,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3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зерноуборочных  комбайна  и     прочей  сельскохозяйственной  техники   на  общую  сумму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468  млн.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рублей.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 в  2023  году-  472  млн.рублей).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Развитию   растениеводства   в  районе   способствует   и субсидированная  поддержка.  За     счет  средств   федерального   и  областных   бюджетов  сельхозпроизводителями   района получено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34,2  млн. рублей,  23  получателя </w:t>
      </w:r>
      <w:r w:rsidRPr="000504C5">
        <w:rPr>
          <w:rFonts w:ascii="Times New Roman" w:hAnsi="Times New Roman"/>
          <w:snapToGrid w:val="0"/>
          <w:sz w:val="24"/>
          <w:szCs w:val="24"/>
        </w:rPr>
        <w:t>(в 2023  году-27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  <w:r w:rsidRPr="000504C5">
        <w:rPr>
          <w:rFonts w:ascii="Times New Roman" w:hAnsi="Times New Roman"/>
          <w:snapToGrid w:val="0"/>
          <w:sz w:val="24"/>
          <w:szCs w:val="24"/>
        </w:rPr>
        <w:t>получателя   на  сумму  111,2  млн.рублей ).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23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сельхозпроизводителей   района    воспользовались   механизмом  льготного  кредитования,  получено   краткосрочных   кредитов   по  льготной  ставке   на  сумму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158   млн. рублей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и  инвестиционных  кредитов  на  сумму 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36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млн.  рублей.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0504C5" w:rsidRPr="000504C5" w:rsidRDefault="000504C5" w:rsidP="000121B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Объем произведенной  продукции  сельского  хозяйства    составил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8,3   млрд. рублей.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( 105,9  %   к  уровню  2023  года ).    За 2024 год сельскохозяйственными  организациями получено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395 млн. рублей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прибыли. (  в  2023  году-155 млн. рублей)  Рентабельность   производства  составила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25  %. </w:t>
      </w:r>
      <w:r w:rsidRPr="000504C5">
        <w:rPr>
          <w:rFonts w:ascii="Times New Roman" w:hAnsi="Times New Roman"/>
          <w:snapToGrid w:val="0"/>
          <w:sz w:val="24"/>
          <w:szCs w:val="24"/>
        </w:rPr>
        <w:t>(  в  2023  году -11 %).</w:t>
      </w:r>
    </w:p>
    <w:p w:rsidR="000504C5" w:rsidRPr="000504C5" w:rsidRDefault="000504C5" w:rsidP="000121B4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Среднемесячная заработная плата работников сельского хозяйства в </w:t>
      </w:r>
      <w:proofErr w:type="spellStart"/>
      <w:r w:rsidRPr="000504C5">
        <w:rPr>
          <w:rFonts w:ascii="Times New Roman" w:hAnsi="Times New Roman"/>
          <w:snapToGrid w:val="0"/>
          <w:sz w:val="24"/>
          <w:szCs w:val="24"/>
        </w:rPr>
        <w:t>Екатериновском</w:t>
      </w:r>
      <w:proofErr w:type="spellEnd"/>
      <w:r w:rsidRPr="000504C5">
        <w:rPr>
          <w:rFonts w:ascii="Times New Roman" w:hAnsi="Times New Roman"/>
          <w:snapToGrid w:val="0"/>
          <w:sz w:val="24"/>
          <w:szCs w:val="24"/>
        </w:rPr>
        <w:t xml:space="preserve"> муниципальном районе за  прошлый  год  составила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55,7  тысяч рублей.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(107  %  к  уровню  2023  года ).   </w:t>
      </w:r>
    </w:p>
    <w:p w:rsidR="000504C5" w:rsidRPr="000504C5" w:rsidRDefault="000504C5" w:rsidP="000504C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b/>
          <w:sz w:val="24"/>
          <w:szCs w:val="24"/>
        </w:rPr>
        <w:t xml:space="preserve">      </w:t>
      </w:r>
      <w:r w:rsidRPr="000504C5">
        <w:rPr>
          <w:rFonts w:ascii="Times New Roman" w:hAnsi="Times New Roman"/>
          <w:b/>
          <w:sz w:val="24"/>
          <w:szCs w:val="24"/>
        </w:rPr>
        <w:tab/>
      </w:r>
      <w:r w:rsidRPr="000504C5">
        <w:rPr>
          <w:rFonts w:ascii="Times New Roman" w:hAnsi="Times New Roman"/>
          <w:sz w:val="24"/>
          <w:szCs w:val="24"/>
        </w:rPr>
        <w:t xml:space="preserve">Одной  из     отраслей   в  агропромышленном  комплексе   Екатериновского   района   является  </w:t>
      </w:r>
      <w:r w:rsidRPr="000504C5">
        <w:rPr>
          <w:rFonts w:ascii="Times New Roman" w:hAnsi="Times New Roman"/>
          <w:b/>
          <w:sz w:val="24"/>
          <w:szCs w:val="24"/>
        </w:rPr>
        <w:t>животноводство.</w:t>
      </w:r>
      <w:r w:rsidRPr="000504C5">
        <w:rPr>
          <w:rFonts w:ascii="Times New Roman" w:hAnsi="Times New Roman"/>
          <w:sz w:val="24"/>
          <w:szCs w:val="24"/>
        </w:rPr>
        <w:t xml:space="preserve"> На территории  района ведут свою сельскохозяйственную деятельность  по животноводству семь  хозяйств  разных  форм  собственности.</w:t>
      </w:r>
    </w:p>
    <w:p w:rsidR="000504C5" w:rsidRPr="000504C5" w:rsidRDefault="000504C5" w:rsidP="000504C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На  1 января   2025  года  поголовье крупного рогатого скота в хозяйствах всех категорий, включая подсобные хозяйства насчитывается </w:t>
      </w:r>
      <w:r w:rsidRPr="000504C5">
        <w:rPr>
          <w:rFonts w:ascii="Times New Roman" w:hAnsi="Times New Roman"/>
          <w:b/>
          <w:sz w:val="24"/>
          <w:szCs w:val="24"/>
        </w:rPr>
        <w:t>3762 головы,</w:t>
      </w:r>
      <w:r w:rsidRPr="000504C5">
        <w:rPr>
          <w:rFonts w:ascii="Times New Roman" w:hAnsi="Times New Roman"/>
          <w:sz w:val="24"/>
          <w:szCs w:val="24"/>
        </w:rPr>
        <w:t xml:space="preserve"> из них в СХПК и   в  ИП содержится </w:t>
      </w:r>
      <w:r w:rsidRPr="000504C5">
        <w:rPr>
          <w:rFonts w:ascii="Times New Roman" w:hAnsi="Times New Roman"/>
          <w:b/>
          <w:sz w:val="24"/>
          <w:szCs w:val="24"/>
        </w:rPr>
        <w:t xml:space="preserve">787 голов. </w:t>
      </w:r>
      <w:r w:rsidRPr="000504C5">
        <w:rPr>
          <w:rFonts w:ascii="Times New Roman" w:hAnsi="Times New Roman"/>
          <w:sz w:val="24"/>
          <w:szCs w:val="24"/>
        </w:rPr>
        <w:t xml:space="preserve">Поголовье  коров в хозяйствах всех категорий  составляет </w:t>
      </w:r>
      <w:r w:rsidRPr="000504C5">
        <w:rPr>
          <w:rFonts w:ascii="Times New Roman" w:hAnsi="Times New Roman"/>
          <w:b/>
          <w:sz w:val="24"/>
          <w:szCs w:val="24"/>
        </w:rPr>
        <w:t xml:space="preserve">1405 </w:t>
      </w:r>
      <w:r w:rsidRPr="000504C5">
        <w:rPr>
          <w:rFonts w:ascii="Times New Roman" w:hAnsi="Times New Roman"/>
          <w:sz w:val="24"/>
          <w:szCs w:val="24"/>
        </w:rPr>
        <w:t>голов , из них в СХПК и ИП -</w:t>
      </w:r>
      <w:r w:rsidRPr="000504C5">
        <w:rPr>
          <w:rFonts w:ascii="Times New Roman" w:hAnsi="Times New Roman"/>
          <w:b/>
          <w:sz w:val="24"/>
          <w:szCs w:val="24"/>
        </w:rPr>
        <w:t xml:space="preserve"> 359 .</w:t>
      </w:r>
      <w:r w:rsidRPr="000504C5">
        <w:rPr>
          <w:rFonts w:ascii="Times New Roman" w:hAnsi="Times New Roman"/>
          <w:sz w:val="24"/>
          <w:szCs w:val="24"/>
        </w:rPr>
        <w:t xml:space="preserve"> Поголовье свиней  в ЛПХ составляет </w:t>
      </w:r>
      <w:r w:rsidRPr="000504C5">
        <w:rPr>
          <w:rFonts w:ascii="Times New Roman" w:hAnsi="Times New Roman"/>
          <w:b/>
          <w:sz w:val="24"/>
          <w:szCs w:val="24"/>
        </w:rPr>
        <w:t xml:space="preserve"> 1968 голов .</w:t>
      </w:r>
      <w:r w:rsidRPr="000504C5">
        <w:rPr>
          <w:rFonts w:ascii="Times New Roman" w:hAnsi="Times New Roman"/>
          <w:sz w:val="24"/>
          <w:szCs w:val="24"/>
        </w:rPr>
        <w:t xml:space="preserve"> Овец и коз </w:t>
      </w:r>
      <w:r w:rsidRPr="000504C5">
        <w:rPr>
          <w:rFonts w:ascii="Times New Roman" w:hAnsi="Times New Roman"/>
          <w:b/>
          <w:sz w:val="24"/>
          <w:szCs w:val="24"/>
        </w:rPr>
        <w:t xml:space="preserve"> 6922 головы</w:t>
      </w:r>
      <w:r w:rsidRPr="000504C5">
        <w:rPr>
          <w:rFonts w:ascii="Times New Roman" w:hAnsi="Times New Roman"/>
          <w:sz w:val="24"/>
          <w:szCs w:val="24"/>
        </w:rPr>
        <w:t xml:space="preserve"> во всех категория хозяйств, из них  </w:t>
      </w:r>
      <w:r w:rsidRPr="000504C5">
        <w:rPr>
          <w:rFonts w:ascii="Times New Roman" w:hAnsi="Times New Roman"/>
          <w:b/>
          <w:sz w:val="24"/>
          <w:szCs w:val="24"/>
        </w:rPr>
        <w:t>2208 голов</w:t>
      </w:r>
      <w:r w:rsidRPr="000504C5">
        <w:rPr>
          <w:rFonts w:ascii="Times New Roman" w:hAnsi="Times New Roman"/>
          <w:sz w:val="24"/>
          <w:szCs w:val="24"/>
        </w:rPr>
        <w:t xml:space="preserve"> содержатся в СХПК и ИП.  Количество птицы в ЛПХ составляет </w:t>
      </w:r>
      <w:r w:rsidRPr="000504C5">
        <w:rPr>
          <w:rFonts w:ascii="Times New Roman" w:hAnsi="Times New Roman"/>
          <w:b/>
          <w:sz w:val="24"/>
          <w:szCs w:val="24"/>
        </w:rPr>
        <w:t>27942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sz w:val="24"/>
          <w:szCs w:val="24"/>
        </w:rPr>
        <w:t>головы.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</w:p>
    <w:p w:rsidR="000504C5" w:rsidRPr="000504C5" w:rsidRDefault="000504C5" w:rsidP="000504C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</w:t>
      </w:r>
      <w:r w:rsidRPr="000504C5">
        <w:rPr>
          <w:rFonts w:ascii="Times New Roman" w:hAnsi="Times New Roman"/>
          <w:sz w:val="24"/>
          <w:szCs w:val="24"/>
        </w:rPr>
        <w:tab/>
        <w:t xml:space="preserve">В  2023  году   по  программе  « Семейные  фермы »  ИП  Алексашина  Елена  Александровна  получила   грант   на  разведение  коз  молочного  направления  в  сумме  </w:t>
      </w:r>
      <w:r w:rsidRPr="000504C5">
        <w:rPr>
          <w:rFonts w:ascii="Times New Roman" w:hAnsi="Times New Roman"/>
          <w:b/>
          <w:sz w:val="24"/>
          <w:szCs w:val="24"/>
        </w:rPr>
        <w:t>6,3  млн.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sz w:val="24"/>
          <w:szCs w:val="24"/>
        </w:rPr>
        <w:t xml:space="preserve">рублей </w:t>
      </w:r>
      <w:r w:rsidRPr="000504C5">
        <w:rPr>
          <w:rFonts w:ascii="Times New Roman" w:hAnsi="Times New Roman"/>
          <w:sz w:val="24"/>
          <w:szCs w:val="24"/>
        </w:rPr>
        <w:t xml:space="preserve">,  на    что  закупила   молодняк  дойных   коз  и  построила   помещение  для   содержания .   В  2024  году   приняла  участие   в ежегодном  областном  конкурсе  «  Предприниматель  Саратовской  губернии»  и  стала   победителем  в  номинации  «Женщина  предприниматель ».  На  1  января   2025  года  у  Алексашиной Е.А.  общее  поголовье  коз   составляет   </w:t>
      </w:r>
      <w:r w:rsidRPr="000504C5">
        <w:rPr>
          <w:rFonts w:ascii="Times New Roman" w:hAnsi="Times New Roman"/>
          <w:b/>
          <w:sz w:val="24"/>
          <w:szCs w:val="24"/>
        </w:rPr>
        <w:t>170</w:t>
      </w:r>
      <w:r w:rsidRPr="000504C5">
        <w:rPr>
          <w:rFonts w:ascii="Times New Roman" w:hAnsi="Times New Roman"/>
          <w:sz w:val="24"/>
          <w:szCs w:val="24"/>
        </w:rPr>
        <w:t xml:space="preserve">  ,  из  них  </w:t>
      </w:r>
      <w:r w:rsidRPr="000504C5">
        <w:rPr>
          <w:rFonts w:ascii="Times New Roman" w:hAnsi="Times New Roman"/>
          <w:b/>
          <w:sz w:val="24"/>
          <w:szCs w:val="24"/>
        </w:rPr>
        <w:t>107</w:t>
      </w:r>
      <w:r w:rsidRPr="000504C5">
        <w:rPr>
          <w:rFonts w:ascii="Times New Roman" w:hAnsi="Times New Roman"/>
          <w:sz w:val="24"/>
          <w:szCs w:val="24"/>
        </w:rPr>
        <w:t xml:space="preserve">  голов  </w:t>
      </w:r>
    </w:p>
    <w:p w:rsidR="000504C5" w:rsidRPr="000504C5" w:rsidRDefault="000504C5" w:rsidP="000504C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маточное.  В  перспективе  планирует   открыть  собственный  магазин   по  реализации  молочной  продукции.  </w:t>
      </w:r>
    </w:p>
    <w:p w:rsidR="000504C5" w:rsidRPr="000504C5" w:rsidRDefault="000504C5" w:rsidP="000504C5">
      <w:pPr>
        <w:pStyle w:val="ab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</w:t>
      </w:r>
      <w:r w:rsidRPr="000504C5">
        <w:rPr>
          <w:rFonts w:ascii="Times New Roman" w:hAnsi="Times New Roman"/>
          <w:sz w:val="24"/>
          <w:szCs w:val="24"/>
        </w:rPr>
        <w:tab/>
        <w:t xml:space="preserve">Участник  программы  « </w:t>
      </w:r>
      <w:proofErr w:type="spellStart"/>
      <w:r w:rsidRPr="000504C5">
        <w:rPr>
          <w:rFonts w:ascii="Times New Roman" w:hAnsi="Times New Roman"/>
          <w:sz w:val="24"/>
          <w:szCs w:val="24"/>
        </w:rPr>
        <w:t>Агростартап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»  ИП  Виноградов  Александр  Николаевич  получил  грант  в  размере  </w:t>
      </w:r>
      <w:r w:rsidRPr="000504C5">
        <w:rPr>
          <w:rFonts w:ascii="Times New Roman" w:hAnsi="Times New Roman"/>
          <w:b/>
          <w:sz w:val="24"/>
          <w:szCs w:val="24"/>
        </w:rPr>
        <w:t>4,0  млн. рублей</w:t>
      </w:r>
      <w:r w:rsidRPr="000504C5">
        <w:rPr>
          <w:rFonts w:ascii="Times New Roman" w:hAnsi="Times New Roman"/>
          <w:sz w:val="24"/>
          <w:szCs w:val="24"/>
        </w:rPr>
        <w:t xml:space="preserve">  для  развития  молочного  скотоводства.  На  сегодня   в  ИП  поголовье  КРС  составляет  </w:t>
      </w:r>
      <w:r w:rsidRPr="000504C5">
        <w:rPr>
          <w:rFonts w:ascii="Times New Roman" w:hAnsi="Times New Roman"/>
          <w:b/>
          <w:sz w:val="24"/>
          <w:szCs w:val="24"/>
        </w:rPr>
        <w:t>137  голов</w:t>
      </w:r>
      <w:r w:rsidRPr="000504C5">
        <w:rPr>
          <w:rFonts w:ascii="Times New Roman" w:hAnsi="Times New Roman"/>
          <w:sz w:val="24"/>
          <w:szCs w:val="24"/>
        </w:rPr>
        <w:t>,  в  том  числе     коров   -</w:t>
      </w:r>
      <w:r w:rsidRPr="000504C5">
        <w:rPr>
          <w:rFonts w:ascii="Times New Roman" w:hAnsi="Times New Roman"/>
          <w:b/>
          <w:sz w:val="24"/>
          <w:szCs w:val="24"/>
        </w:rPr>
        <w:t>73.</w:t>
      </w:r>
    </w:p>
    <w:p w:rsidR="000504C5" w:rsidRPr="000504C5" w:rsidRDefault="000504C5" w:rsidP="000504C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0504C5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0504C5">
        <w:rPr>
          <w:rFonts w:ascii="Times New Roman" w:hAnsi="Times New Roman"/>
          <w:snapToGrid w:val="0"/>
          <w:sz w:val="24"/>
          <w:szCs w:val="24"/>
        </w:rPr>
        <w:tab/>
        <w:t xml:space="preserve">Переработкой  сельскохозяйственной   продукцией  у  нас  в  районе  осуществляют   данную  деятельность   одно   предприятие  ООО  Согласие (  руководитель  Фролов  Андрей  Николаевич ), где  трудятся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84   человека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.  За   2024  год  предприятием   произведено 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1,4  тысяч  тонн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  муки  на  сумму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>36  млн.рублей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,  это  183  %  к  уровню   прошлого  года.  </w:t>
      </w:r>
      <w:r w:rsidRPr="000504C5">
        <w:rPr>
          <w:rFonts w:ascii="Times New Roman" w:hAnsi="Times New Roman"/>
          <w:b/>
          <w:snapToGrid w:val="0"/>
          <w:sz w:val="24"/>
          <w:szCs w:val="24"/>
        </w:rPr>
        <w:t xml:space="preserve">   </w:t>
      </w:r>
      <w:r w:rsidRPr="000504C5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504C5" w:rsidRPr="000504C5" w:rsidRDefault="000504C5" w:rsidP="000504C5">
      <w:pPr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lastRenderedPageBreak/>
        <w:t xml:space="preserve">    Подводя  итоги  2024  года,  хочется   отметить,  что  результаты   прошедшего  года  получены как  и  всегда в  первую   очередь  благодаря   высокому   профессионализму   аграриев   района  и  совершенствованию   культуры   земледелия.</w:t>
      </w:r>
    </w:p>
    <w:p w:rsidR="000504C5" w:rsidRPr="000504C5" w:rsidRDefault="000504C5" w:rsidP="000504C5">
      <w:pPr>
        <w:jc w:val="center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>З</w:t>
      </w:r>
      <w:r w:rsidRPr="000504C5">
        <w:rPr>
          <w:rFonts w:ascii="Times New Roman" w:hAnsi="Times New Roman"/>
          <w:b/>
          <w:sz w:val="24"/>
          <w:szCs w:val="24"/>
        </w:rPr>
        <w:t>адачи   АПК   на   2025  год</w:t>
      </w:r>
    </w:p>
    <w:p w:rsidR="000504C5" w:rsidRPr="000504C5" w:rsidRDefault="000504C5" w:rsidP="000504C5">
      <w:pPr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>- введение   в  оборот   неиспользуемых   земель   сельскохозяйственного  назначения  на  территории  Екатериновского  района  ;</w:t>
      </w:r>
    </w:p>
    <w:p w:rsidR="000504C5" w:rsidRPr="000504C5" w:rsidRDefault="000504C5" w:rsidP="000504C5">
      <w:pPr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-   производство  продукции  растениеводства :  зерна собрать  не  менее  </w:t>
      </w:r>
      <w:r w:rsidRPr="000504C5">
        <w:rPr>
          <w:rFonts w:ascii="Times New Roman" w:hAnsi="Times New Roman"/>
          <w:b/>
          <w:sz w:val="24"/>
          <w:szCs w:val="24"/>
        </w:rPr>
        <w:t>253,5  тысяч  тонн</w:t>
      </w:r>
      <w:r w:rsidRPr="000504C5">
        <w:rPr>
          <w:rFonts w:ascii="Times New Roman" w:hAnsi="Times New Roman"/>
          <w:sz w:val="24"/>
          <w:szCs w:val="24"/>
        </w:rPr>
        <w:t xml:space="preserve">  и   подсолнечника – более  </w:t>
      </w:r>
      <w:r w:rsidRPr="000504C5">
        <w:rPr>
          <w:rFonts w:ascii="Times New Roman" w:hAnsi="Times New Roman"/>
          <w:b/>
          <w:sz w:val="24"/>
          <w:szCs w:val="24"/>
        </w:rPr>
        <w:t>100  тысяч</w:t>
      </w:r>
      <w:r w:rsidRPr="000504C5">
        <w:rPr>
          <w:rFonts w:ascii="Times New Roman" w:hAnsi="Times New Roman"/>
          <w:sz w:val="24"/>
          <w:szCs w:val="24"/>
        </w:rPr>
        <w:t xml:space="preserve">  </w:t>
      </w:r>
      <w:r w:rsidRPr="000504C5">
        <w:rPr>
          <w:rFonts w:ascii="Times New Roman" w:hAnsi="Times New Roman"/>
          <w:b/>
          <w:sz w:val="24"/>
          <w:szCs w:val="24"/>
        </w:rPr>
        <w:t>тонн</w:t>
      </w:r>
      <w:r w:rsidRPr="000504C5">
        <w:rPr>
          <w:rFonts w:ascii="Times New Roman" w:hAnsi="Times New Roman"/>
          <w:sz w:val="24"/>
          <w:szCs w:val="24"/>
        </w:rPr>
        <w:t>;</w:t>
      </w:r>
    </w:p>
    <w:p w:rsidR="000504C5" w:rsidRPr="000504C5" w:rsidRDefault="000504C5" w:rsidP="000504C5">
      <w:pPr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-  продолжить  сельскохозяйственным  производителям  района  участвовать  в  животноводческих  программах:  «Семейные  фермы »  и  « </w:t>
      </w:r>
      <w:proofErr w:type="spellStart"/>
      <w:r w:rsidRPr="000504C5">
        <w:rPr>
          <w:rFonts w:ascii="Times New Roman" w:hAnsi="Times New Roman"/>
          <w:sz w:val="24"/>
          <w:szCs w:val="24"/>
        </w:rPr>
        <w:t>Агростартап</w:t>
      </w:r>
      <w:proofErr w:type="spellEnd"/>
      <w:r w:rsidRPr="000504C5">
        <w:rPr>
          <w:rFonts w:ascii="Times New Roman" w:hAnsi="Times New Roman"/>
          <w:sz w:val="24"/>
          <w:szCs w:val="24"/>
        </w:rPr>
        <w:t xml:space="preserve"> ».  </w:t>
      </w:r>
    </w:p>
    <w:p w:rsidR="000504C5" w:rsidRPr="000504C5" w:rsidRDefault="000504C5" w:rsidP="000504C5">
      <w:pPr>
        <w:jc w:val="both"/>
        <w:rPr>
          <w:rFonts w:ascii="Times New Roman" w:hAnsi="Times New Roman"/>
          <w:b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504C5">
        <w:rPr>
          <w:rFonts w:ascii="Times New Roman" w:hAnsi="Times New Roman"/>
          <w:b/>
          <w:sz w:val="24"/>
          <w:szCs w:val="24"/>
        </w:rPr>
        <w:t>Спасибо  за  внимание  !!!</w:t>
      </w:r>
    </w:p>
    <w:p w:rsidR="000504C5" w:rsidRPr="000504C5" w:rsidRDefault="000504C5" w:rsidP="000504C5">
      <w:pPr>
        <w:jc w:val="both"/>
        <w:rPr>
          <w:rFonts w:ascii="Times New Roman" w:hAnsi="Times New Roman"/>
          <w:sz w:val="24"/>
          <w:szCs w:val="24"/>
        </w:rPr>
      </w:pPr>
      <w:r w:rsidRPr="000504C5">
        <w:rPr>
          <w:rFonts w:ascii="Times New Roman" w:hAnsi="Times New Roman"/>
          <w:sz w:val="24"/>
          <w:szCs w:val="24"/>
        </w:rPr>
        <w:t xml:space="preserve">  </w:t>
      </w:r>
    </w:p>
    <w:p w:rsidR="000504C5" w:rsidRPr="000504C5" w:rsidRDefault="000504C5" w:rsidP="000504C5">
      <w:pPr>
        <w:jc w:val="both"/>
        <w:rPr>
          <w:snapToGrid w:val="0"/>
          <w:sz w:val="24"/>
          <w:szCs w:val="24"/>
        </w:rPr>
      </w:pPr>
      <w:r w:rsidRPr="000504C5">
        <w:rPr>
          <w:snapToGrid w:val="0"/>
          <w:sz w:val="24"/>
          <w:szCs w:val="24"/>
        </w:rPr>
        <w:t xml:space="preserve">   </w:t>
      </w:r>
    </w:p>
    <w:p w:rsidR="000504C5" w:rsidRPr="000504C5" w:rsidRDefault="000504C5" w:rsidP="000504C5">
      <w:pPr>
        <w:jc w:val="both"/>
        <w:rPr>
          <w:b/>
          <w:snapToGrid w:val="0"/>
          <w:sz w:val="24"/>
          <w:szCs w:val="24"/>
        </w:rPr>
      </w:pPr>
      <w:r w:rsidRPr="000504C5">
        <w:rPr>
          <w:snapToGrid w:val="0"/>
          <w:sz w:val="24"/>
          <w:szCs w:val="24"/>
        </w:rPr>
        <w:t xml:space="preserve"> </w:t>
      </w:r>
    </w:p>
    <w:p w:rsidR="000504C5" w:rsidRPr="000504C5" w:rsidRDefault="000504C5" w:rsidP="000504C5">
      <w:pPr>
        <w:tabs>
          <w:tab w:val="left" w:pos="1188"/>
        </w:tabs>
        <w:jc w:val="center"/>
        <w:rPr>
          <w:rFonts w:ascii="Times New Roman" w:hAnsi="Times New Roman"/>
          <w:sz w:val="24"/>
          <w:szCs w:val="24"/>
        </w:rPr>
      </w:pPr>
    </w:p>
    <w:sectPr w:rsidR="000504C5" w:rsidRPr="000504C5" w:rsidSect="00153DF2">
      <w:footerReference w:type="default" r:id="rId8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6F" w:rsidRDefault="005F1C6F" w:rsidP="006B4047">
      <w:pPr>
        <w:spacing w:after="0" w:line="240" w:lineRule="auto"/>
      </w:pPr>
      <w:r>
        <w:separator/>
      </w:r>
    </w:p>
  </w:endnote>
  <w:endnote w:type="continuationSeparator" w:id="0">
    <w:p w:rsidR="005F1C6F" w:rsidRDefault="005F1C6F" w:rsidP="006B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E0" w:rsidRDefault="00F26FB8">
    <w:pPr>
      <w:pStyle w:val="a5"/>
      <w:jc w:val="center"/>
    </w:pPr>
    <w:fldSimple w:instr=" PAGE   \* MERGEFORMAT ">
      <w:r w:rsidR="004F4E7A">
        <w:rPr>
          <w:noProof/>
        </w:rPr>
        <w:t>1</w:t>
      </w:r>
    </w:fldSimple>
  </w:p>
  <w:p w:rsidR="008855E0" w:rsidRDefault="008855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6F" w:rsidRDefault="005F1C6F" w:rsidP="006B4047">
      <w:pPr>
        <w:spacing w:after="0" w:line="240" w:lineRule="auto"/>
      </w:pPr>
      <w:r>
        <w:separator/>
      </w:r>
    </w:p>
  </w:footnote>
  <w:footnote w:type="continuationSeparator" w:id="0">
    <w:p w:rsidR="005F1C6F" w:rsidRDefault="005F1C6F" w:rsidP="006B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785"/>
    <w:multiLevelType w:val="hybridMultilevel"/>
    <w:tmpl w:val="5966F5C0"/>
    <w:lvl w:ilvl="0" w:tplc="71B6EF2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147"/>
    <w:rsid w:val="0000315F"/>
    <w:rsid w:val="00003808"/>
    <w:rsid w:val="00004E0A"/>
    <w:rsid w:val="000121B4"/>
    <w:rsid w:val="000132B1"/>
    <w:rsid w:val="00013D4B"/>
    <w:rsid w:val="000150B5"/>
    <w:rsid w:val="00016B9D"/>
    <w:rsid w:val="0002311C"/>
    <w:rsid w:val="00023E52"/>
    <w:rsid w:val="00034678"/>
    <w:rsid w:val="00034F53"/>
    <w:rsid w:val="00041897"/>
    <w:rsid w:val="000432D4"/>
    <w:rsid w:val="00044737"/>
    <w:rsid w:val="0004687B"/>
    <w:rsid w:val="000504C5"/>
    <w:rsid w:val="000527FA"/>
    <w:rsid w:val="00052D7A"/>
    <w:rsid w:val="00060C20"/>
    <w:rsid w:val="000634F5"/>
    <w:rsid w:val="00063DDD"/>
    <w:rsid w:val="00072DF7"/>
    <w:rsid w:val="0008143D"/>
    <w:rsid w:val="000818CC"/>
    <w:rsid w:val="00081F86"/>
    <w:rsid w:val="000839CD"/>
    <w:rsid w:val="00084B00"/>
    <w:rsid w:val="000A0335"/>
    <w:rsid w:val="000A056C"/>
    <w:rsid w:val="000A1FBE"/>
    <w:rsid w:val="000B2CC7"/>
    <w:rsid w:val="000B3B68"/>
    <w:rsid w:val="000B6C64"/>
    <w:rsid w:val="000C194F"/>
    <w:rsid w:val="000F7812"/>
    <w:rsid w:val="001125D0"/>
    <w:rsid w:val="001209B4"/>
    <w:rsid w:val="00122F56"/>
    <w:rsid w:val="00123FD1"/>
    <w:rsid w:val="00124775"/>
    <w:rsid w:val="00127067"/>
    <w:rsid w:val="00135BC2"/>
    <w:rsid w:val="00147D2F"/>
    <w:rsid w:val="00153DF2"/>
    <w:rsid w:val="00157448"/>
    <w:rsid w:val="0016347F"/>
    <w:rsid w:val="00172349"/>
    <w:rsid w:val="00173634"/>
    <w:rsid w:val="001829EE"/>
    <w:rsid w:val="00182B1E"/>
    <w:rsid w:val="00182E1B"/>
    <w:rsid w:val="00187CEB"/>
    <w:rsid w:val="001A0B74"/>
    <w:rsid w:val="001A0CDD"/>
    <w:rsid w:val="001B414E"/>
    <w:rsid w:val="001B67A8"/>
    <w:rsid w:val="001D0BF0"/>
    <w:rsid w:val="001D12E7"/>
    <w:rsid w:val="001D3E2E"/>
    <w:rsid w:val="001D644E"/>
    <w:rsid w:val="001D673C"/>
    <w:rsid w:val="001E13AE"/>
    <w:rsid w:val="001F70A4"/>
    <w:rsid w:val="00200A73"/>
    <w:rsid w:val="00223924"/>
    <w:rsid w:val="002255C5"/>
    <w:rsid w:val="002270D9"/>
    <w:rsid w:val="00230ABA"/>
    <w:rsid w:val="002319B3"/>
    <w:rsid w:val="0023241C"/>
    <w:rsid w:val="0023357B"/>
    <w:rsid w:val="0024026D"/>
    <w:rsid w:val="002555ED"/>
    <w:rsid w:val="00260E6B"/>
    <w:rsid w:val="00261601"/>
    <w:rsid w:val="00266992"/>
    <w:rsid w:val="00273B06"/>
    <w:rsid w:val="00280BFC"/>
    <w:rsid w:val="002814E1"/>
    <w:rsid w:val="00284110"/>
    <w:rsid w:val="0028440D"/>
    <w:rsid w:val="00296934"/>
    <w:rsid w:val="002A18C9"/>
    <w:rsid w:val="002A3FD2"/>
    <w:rsid w:val="002A578D"/>
    <w:rsid w:val="002B26DE"/>
    <w:rsid w:val="002B7630"/>
    <w:rsid w:val="002B79C0"/>
    <w:rsid w:val="002C0464"/>
    <w:rsid w:val="002C2763"/>
    <w:rsid w:val="002E6FA9"/>
    <w:rsid w:val="002E7306"/>
    <w:rsid w:val="002E752D"/>
    <w:rsid w:val="002F3BB4"/>
    <w:rsid w:val="00303D1A"/>
    <w:rsid w:val="003110C6"/>
    <w:rsid w:val="003116FC"/>
    <w:rsid w:val="003119DD"/>
    <w:rsid w:val="003169A8"/>
    <w:rsid w:val="00317ECF"/>
    <w:rsid w:val="00322080"/>
    <w:rsid w:val="00330B4F"/>
    <w:rsid w:val="0033389F"/>
    <w:rsid w:val="003372EF"/>
    <w:rsid w:val="00345F98"/>
    <w:rsid w:val="003474E7"/>
    <w:rsid w:val="00350783"/>
    <w:rsid w:val="0035289B"/>
    <w:rsid w:val="003528D9"/>
    <w:rsid w:val="00353CF4"/>
    <w:rsid w:val="00356B04"/>
    <w:rsid w:val="00357F39"/>
    <w:rsid w:val="003603C8"/>
    <w:rsid w:val="00360631"/>
    <w:rsid w:val="00361962"/>
    <w:rsid w:val="00366F46"/>
    <w:rsid w:val="00367A15"/>
    <w:rsid w:val="00370476"/>
    <w:rsid w:val="00372B7D"/>
    <w:rsid w:val="003732FE"/>
    <w:rsid w:val="0037538E"/>
    <w:rsid w:val="00376409"/>
    <w:rsid w:val="0038294B"/>
    <w:rsid w:val="00383088"/>
    <w:rsid w:val="00393FC5"/>
    <w:rsid w:val="00397929"/>
    <w:rsid w:val="003A1A40"/>
    <w:rsid w:val="003A2438"/>
    <w:rsid w:val="003A384E"/>
    <w:rsid w:val="003A6FFB"/>
    <w:rsid w:val="003B2AE5"/>
    <w:rsid w:val="003C4CEB"/>
    <w:rsid w:val="003D342B"/>
    <w:rsid w:val="003E17E5"/>
    <w:rsid w:val="003F3A0C"/>
    <w:rsid w:val="003F700F"/>
    <w:rsid w:val="003F78C0"/>
    <w:rsid w:val="004004EB"/>
    <w:rsid w:val="00400A3D"/>
    <w:rsid w:val="0040601C"/>
    <w:rsid w:val="004128B4"/>
    <w:rsid w:val="00420A0C"/>
    <w:rsid w:val="00422BF4"/>
    <w:rsid w:val="00422C63"/>
    <w:rsid w:val="00425871"/>
    <w:rsid w:val="00425BDF"/>
    <w:rsid w:val="0042651B"/>
    <w:rsid w:val="004266D6"/>
    <w:rsid w:val="00432422"/>
    <w:rsid w:val="0044244B"/>
    <w:rsid w:val="004511E4"/>
    <w:rsid w:val="00452505"/>
    <w:rsid w:val="004621FA"/>
    <w:rsid w:val="00462771"/>
    <w:rsid w:val="00464D80"/>
    <w:rsid w:val="00465123"/>
    <w:rsid w:val="0046628C"/>
    <w:rsid w:val="00470363"/>
    <w:rsid w:val="0047409D"/>
    <w:rsid w:val="004742B5"/>
    <w:rsid w:val="00480F89"/>
    <w:rsid w:val="004A1CCE"/>
    <w:rsid w:val="004A21CB"/>
    <w:rsid w:val="004A4CB8"/>
    <w:rsid w:val="004B1D2E"/>
    <w:rsid w:val="004B1FC1"/>
    <w:rsid w:val="004C1289"/>
    <w:rsid w:val="004C5D78"/>
    <w:rsid w:val="004C79AD"/>
    <w:rsid w:val="004D71C7"/>
    <w:rsid w:val="004E1048"/>
    <w:rsid w:val="004E114D"/>
    <w:rsid w:val="004E6DA4"/>
    <w:rsid w:val="004F2D0C"/>
    <w:rsid w:val="004F2DA4"/>
    <w:rsid w:val="004F4E7A"/>
    <w:rsid w:val="004F5668"/>
    <w:rsid w:val="004F5BD0"/>
    <w:rsid w:val="004F5EC2"/>
    <w:rsid w:val="004F6313"/>
    <w:rsid w:val="00500544"/>
    <w:rsid w:val="00501F12"/>
    <w:rsid w:val="00511D5A"/>
    <w:rsid w:val="005204B2"/>
    <w:rsid w:val="00525E5E"/>
    <w:rsid w:val="00526178"/>
    <w:rsid w:val="0052699B"/>
    <w:rsid w:val="00527640"/>
    <w:rsid w:val="0053047B"/>
    <w:rsid w:val="005336DA"/>
    <w:rsid w:val="00535FED"/>
    <w:rsid w:val="005426E7"/>
    <w:rsid w:val="00554F4B"/>
    <w:rsid w:val="00557620"/>
    <w:rsid w:val="00564571"/>
    <w:rsid w:val="00571421"/>
    <w:rsid w:val="0057207F"/>
    <w:rsid w:val="005853F9"/>
    <w:rsid w:val="0058642D"/>
    <w:rsid w:val="00586478"/>
    <w:rsid w:val="005869BC"/>
    <w:rsid w:val="005A326B"/>
    <w:rsid w:val="005A726F"/>
    <w:rsid w:val="005A72DC"/>
    <w:rsid w:val="005C4E5D"/>
    <w:rsid w:val="005D5155"/>
    <w:rsid w:val="005D66AF"/>
    <w:rsid w:val="005E439E"/>
    <w:rsid w:val="005E5590"/>
    <w:rsid w:val="005F1C6F"/>
    <w:rsid w:val="005F322C"/>
    <w:rsid w:val="005F65DB"/>
    <w:rsid w:val="00600317"/>
    <w:rsid w:val="006165F8"/>
    <w:rsid w:val="006207FE"/>
    <w:rsid w:val="00625F3D"/>
    <w:rsid w:val="0063588D"/>
    <w:rsid w:val="00647495"/>
    <w:rsid w:val="00652F47"/>
    <w:rsid w:val="00653D82"/>
    <w:rsid w:val="006561CB"/>
    <w:rsid w:val="0066231F"/>
    <w:rsid w:val="00671B24"/>
    <w:rsid w:val="00675DE5"/>
    <w:rsid w:val="00681AD7"/>
    <w:rsid w:val="00693622"/>
    <w:rsid w:val="00697661"/>
    <w:rsid w:val="006A4CD2"/>
    <w:rsid w:val="006B16A4"/>
    <w:rsid w:val="006B312A"/>
    <w:rsid w:val="006B4047"/>
    <w:rsid w:val="006B797B"/>
    <w:rsid w:val="006C2DF9"/>
    <w:rsid w:val="006E5A2D"/>
    <w:rsid w:val="006E694C"/>
    <w:rsid w:val="006F0A62"/>
    <w:rsid w:val="006F395A"/>
    <w:rsid w:val="006F6EF1"/>
    <w:rsid w:val="007017D5"/>
    <w:rsid w:val="00705AC1"/>
    <w:rsid w:val="007122DB"/>
    <w:rsid w:val="00713205"/>
    <w:rsid w:val="0072550A"/>
    <w:rsid w:val="00725E2F"/>
    <w:rsid w:val="00726398"/>
    <w:rsid w:val="007344A6"/>
    <w:rsid w:val="007372F9"/>
    <w:rsid w:val="007375BC"/>
    <w:rsid w:val="00741E6D"/>
    <w:rsid w:val="0074289B"/>
    <w:rsid w:val="007522FF"/>
    <w:rsid w:val="00765768"/>
    <w:rsid w:val="007756CC"/>
    <w:rsid w:val="00780D47"/>
    <w:rsid w:val="00781A02"/>
    <w:rsid w:val="00794894"/>
    <w:rsid w:val="00794DB0"/>
    <w:rsid w:val="00797716"/>
    <w:rsid w:val="007A63C7"/>
    <w:rsid w:val="007B20DC"/>
    <w:rsid w:val="007B5195"/>
    <w:rsid w:val="007B583D"/>
    <w:rsid w:val="007C4942"/>
    <w:rsid w:val="007C4D3C"/>
    <w:rsid w:val="007D09BA"/>
    <w:rsid w:val="007D588D"/>
    <w:rsid w:val="007D5D18"/>
    <w:rsid w:val="007E08D5"/>
    <w:rsid w:val="007E0C4C"/>
    <w:rsid w:val="007E1AD1"/>
    <w:rsid w:val="007E480D"/>
    <w:rsid w:val="007E662B"/>
    <w:rsid w:val="007E71A6"/>
    <w:rsid w:val="007F0D46"/>
    <w:rsid w:val="007F3C7D"/>
    <w:rsid w:val="007F5147"/>
    <w:rsid w:val="007F5B9A"/>
    <w:rsid w:val="00804E12"/>
    <w:rsid w:val="008116F5"/>
    <w:rsid w:val="008125D6"/>
    <w:rsid w:val="00820C7B"/>
    <w:rsid w:val="008231E5"/>
    <w:rsid w:val="00830D41"/>
    <w:rsid w:val="00832F28"/>
    <w:rsid w:val="00840370"/>
    <w:rsid w:val="008426CE"/>
    <w:rsid w:val="00854F83"/>
    <w:rsid w:val="00856C8B"/>
    <w:rsid w:val="0085736D"/>
    <w:rsid w:val="00857ADC"/>
    <w:rsid w:val="0086159F"/>
    <w:rsid w:val="00867E13"/>
    <w:rsid w:val="0087659E"/>
    <w:rsid w:val="00882374"/>
    <w:rsid w:val="008824F7"/>
    <w:rsid w:val="008855E0"/>
    <w:rsid w:val="008922F0"/>
    <w:rsid w:val="008949D7"/>
    <w:rsid w:val="0089742F"/>
    <w:rsid w:val="008B0CF4"/>
    <w:rsid w:val="008B1DCA"/>
    <w:rsid w:val="008C203D"/>
    <w:rsid w:val="008C4E58"/>
    <w:rsid w:val="008D0E12"/>
    <w:rsid w:val="008D76DE"/>
    <w:rsid w:val="008E3B0B"/>
    <w:rsid w:val="008E460F"/>
    <w:rsid w:val="008F171A"/>
    <w:rsid w:val="008F2238"/>
    <w:rsid w:val="0091002F"/>
    <w:rsid w:val="00915E06"/>
    <w:rsid w:val="00920171"/>
    <w:rsid w:val="00920784"/>
    <w:rsid w:val="009235F2"/>
    <w:rsid w:val="009252C5"/>
    <w:rsid w:val="00937C26"/>
    <w:rsid w:val="00955E73"/>
    <w:rsid w:val="009572DF"/>
    <w:rsid w:val="00972D81"/>
    <w:rsid w:val="00973D29"/>
    <w:rsid w:val="00980868"/>
    <w:rsid w:val="00984C16"/>
    <w:rsid w:val="00985BC7"/>
    <w:rsid w:val="00987845"/>
    <w:rsid w:val="00997E6C"/>
    <w:rsid w:val="009A10DE"/>
    <w:rsid w:val="009A7D01"/>
    <w:rsid w:val="009B197B"/>
    <w:rsid w:val="009B1DA0"/>
    <w:rsid w:val="009B3843"/>
    <w:rsid w:val="009B5AD1"/>
    <w:rsid w:val="009C0CFB"/>
    <w:rsid w:val="009C5CE1"/>
    <w:rsid w:val="009D12E7"/>
    <w:rsid w:val="009D1353"/>
    <w:rsid w:val="009D2B13"/>
    <w:rsid w:val="009E08F8"/>
    <w:rsid w:val="009E1E5F"/>
    <w:rsid w:val="009E4ACB"/>
    <w:rsid w:val="009E5ABC"/>
    <w:rsid w:val="009E5F65"/>
    <w:rsid w:val="009F79A1"/>
    <w:rsid w:val="00A013D5"/>
    <w:rsid w:val="00A10B5F"/>
    <w:rsid w:val="00A35516"/>
    <w:rsid w:val="00A35C76"/>
    <w:rsid w:val="00A41BB5"/>
    <w:rsid w:val="00A4520F"/>
    <w:rsid w:val="00A4738D"/>
    <w:rsid w:val="00A50065"/>
    <w:rsid w:val="00A61757"/>
    <w:rsid w:val="00A62EB6"/>
    <w:rsid w:val="00A66982"/>
    <w:rsid w:val="00A70071"/>
    <w:rsid w:val="00A732C9"/>
    <w:rsid w:val="00A75347"/>
    <w:rsid w:val="00A77F16"/>
    <w:rsid w:val="00A81512"/>
    <w:rsid w:val="00A82565"/>
    <w:rsid w:val="00A82943"/>
    <w:rsid w:val="00A90913"/>
    <w:rsid w:val="00A92144"/>
    <w:rsid w:val="00A97E9E"/>
    <w:rsid w:val="00AA4EF9"/>
    <w:rsid w:val="00AA6EF6"/>
    <w:rsid w:val="00AB3EB0"/>
    <w:rsid w:val="00AB5FA2"/>
    <w:rsid w:val="00AB71CC"/>
    <w:rsid w:val="00AC6AC9"/>
    <w:rsid w:val="00AD33D8"/>
    <w:rsid w:val="00AD6BA4"/>
    <w:rsid w:val="00AE1DE0"/>
    <w:rsid w:val="00AE267B"/>
    <w:rsid w:val="00AE49BA"/>
    <w:rsid w:val="00AE58A7"/>
    <w:rsid w:val="00AF0E13"/>
    <w:rsid w:val="00AF4A2B"/>
    <w:rsid w:val="00AF4E72"/>
    <w:rsid w:val="00AF793F"/>
    <w:rsid w:val="00B016B0"/>
    <w:rsid w:val="00B01B59"/>
    <w:rsid w:val="00B1174A"/>
    <w:rsid w:val="00B11C1A"/>
    <w:rsid w:val="00B17907"/>
    <w:rsid w:val="00B17C55"/>
    <w:rsid w:val="00B20B40"/>
    <w:rsid w:val="00B210AC"/>
    <w:rsid w:val="00B221CD"/>
    <w:rsid w:val="00B27B51"/>
    <w:rsid w:val="00B31183"/>
    <w:rsid w:val="00B45A60"/>
    <w:rsid w:val="00B47EDA"/>
    <w:rsid w:val="00B47F02"/>
    <w:rsid w:val="00B50CF0"/>
    <w:rsid w:val="00B53B54"/>
    <w:rsid w:val="00B56BAC"/>
    <w:rsid w:val="00B57D77"/>
    <w:rsid w:val="00B64F09"/>
    <w:rsid w:val="00B65E33"/>
    <w:rsid w:val="00B71429"/>
    <w:rsid w:val="00B73398"/>
    <w:rsid w:val="00B808FE"/>
    <w:rsid w:val="00B87D82"/>
    <w:rsid w:val="00B90E3F"/>
    <w:rsid w:val="00B92EA5"/>
    <w:rsid w:val="00BA457A"/>
    <w:rsid w:val="00BA6804"/>
    <w:rsid w:val="00BB2788"/>
    <w:rsid w:val="00BB481B"/>
    <w:rsid w:val="00BC71A2"/>
    <w:rsid w:val="00BE731A"/>
    <w:rsid w:val="00BF1D43"/>
    <w:rsid w:val="00C03E09"/>
    <w:rsid w:val="00C07EFF"/>
    <w:rsid w:val="00C07F8B"/>
    <w:rsid w:val="00C10214"/>
    <w:rsid w:val="00C11EC8"/>
    <w:rsid w:val="00C134F1"/>
    <w:rsid w:val="00C20AF4"/>
    <w:rsid w:val="00C31E7D"/>
    <w:rsid w:val="00C36B78"/>
    <w:rsid w:val="00C37DF4"/>
    <w:rsid w:val="00C42EC6"/>
    <w:rsid w:val="00C44616"/>
    <w:rsid w:val="00C51F46"/>
    <w:rsid w:val="00C530E7"/>
    <w:rsid w:val="00C8393E"/>
    <w:rsid w:val="00C855E6"/>
    <w:rsid w:val="00C8631F"/>
    <w:rsid w:val="00C91717"/>
    <w:rsid w:val="00CB76F0"/>
    <w:rsid w:val="00CC0752"/>
    <w:rsid w:val="00CC086E"/>
    <w:rsid w:val="00CC6498"/>
    <w:rsid w:val="00CC7ABD"/>
    <w:rsid w:val="00CD0DB7"/>
    <w:rsid w:val="00CD22D9"/>
    <w:rsid w:val="00CD4CD6"/>
    <w:rsid w:val="00CE0F96"/>
    <w:rsid w:val="00CE565B"/>
    <w:rsid w:val="00CE727D"/>
    <w:rsid w:val="00CF09A2"/>
    <w:rsid w:val="00CF3396"/>
    <w:rsid w:val="00D029A4"/>
    <w:rsid w:val="00D03978"/>
    <w:rsid w:val="00D0599C"/>
    <w:rsid w:val="00D05AB7"/>
    <w:rsid w:val="00D10AA7"/>
    <w:rsid w:val="00D146B1"/>
    <w:rsid w:val="00D147AF"/>
    <w:rsid w:val="00D22BD5"/>
    <w:rsid w:val="00D22E32"/>
    <w:rsid w:val="00D22EC2"/>
    <w:rsid w:val="00D41EE9"/>
    <w:rsid w:val="00D51D88"/>
    <w:rsid w:val="00D51F08"/>
    <w:rsid w:val="00D54F2A"/>
    <w:rsid w:val="00D54F70"/>
    <w:rsid w:val="00D675D3"/>
    <w:rsid w:val="00D70C3D"/>
    <w:rsid w:val="00D743B7"/>
    <w:rsid w:val="00D74D5E"/>
    <w:rsid w:val="00D8042E"/>
    <w:rsid w:val="00D81103"/>
    <w:rsid w:val="00D82BA6"/>
    <w:rsid w:val="00D8527D"/>
    <w:rsid w:val="00D96790"/>
    <w:rsid w:val="00D97902"/>
    <w:rsid w:val="00DA054D"/>
    <w:rsid w:val="00DA28D2"/>
    <w:rsid w:val="00DB0514"/>
    <w:rsid w:val="00DB1A35"/>
    <w:rsid w:val="00DB272F"/>
    <w:rsid w:val="00DB5048"/>
    <w:rsid w:val="00DB6599"/>
    <w:rsid w:val="00DC0831"/>
    <w:rsid w:val="00DC0EEC"/>
    <w:rsid w:val="00DC4AB4"/>
    <w:rsid w:val="00DC60D1"/>
    <w:rsid w:val="00DD17AF"/>
    <w:rsid w:val="00DD2F26"/>
    <w:rsid w:val="00DD4139"/>
    <w:rsid w:val="00DE396C"/>
    <w:rsid w:val="00DE4622"/>
    <w:rsid w:val="00DE5B99"/>
    <w:rsid w:val="00DF08C8"/>
    <w:rsid w:val="00DF3F3D"/>
    <w:rsid w:val="00DF594A"/>
    <w:rsid w:val="00E0049F"/>
    <w:rsid w:val="00E01891"/>
    <w:rsid w:val="00E019DB"/>
    <w:rsid w:val="00E02B1F"/>
    <w:rsid w:val="00E033C3"/>
    <w:rsid w:val="00E16B41"/>
    <w:rsid w:val="00E23A19"/>
    <w:rsid w:val="00E23BF6"/>
    <w:rsid w:val="00E313DE"/>
    <w:rsid w:val="00E408B2"/>
    <w:rsid w:val="00E43226"/>
    <w:rsid w:val="00E476CC"/>
    <w:rsid w:val="00E47D8C"/>
    <w:rsid w:val="00E54A3A"/>
    <w:rsid w:val="00E70EA6"/>
    <w:rsid w:val="00E77542"/>
    <w:rsid w:val="00E775DC"/>
    <w:rsid w:val="00E85EB4"/>
    <w:rsid w:val="00E87A63"/>
    <w:rsid w:val="00E9355E"/>
    <w:rsid w:val="00EA1284"/>
    <w:rsid w:val="00EA4C19"/>
    <w:rsid w:val="00EA6109"/>
    <w:rsid w:val="00EB0825"/>
    <w:rsid w:val="00EB138A"/>
    <w:rsid w:val="00EB1842"/>
    <w:rsid w:val="00EB1DE8"/>
    <w:rsid w:val="00EB2405"/>
    <w:rsid w:val="00EB4F18"/>
    <w:rsid w:val="00EB5A91"/>
    <w:rsid w:val="00EC0073"/>
    <w:rsid w:val="00EC5686"/>
    <w:rsid w:val="00EC5C28"/>
    <w:rsid w:val="00ED136D"/>
    <w:rsid w:val="00ED1CBB"/>
    <w:rsid w:val="00ED3FB7"/>
    <w:rsid w:val="00ED41A6"/>
    <w:rsid w:val="00ED4A29"/>
    <w:rsid w:val="00ED4FDB"/>
    <w:rsid w:val="00ED5C06"/>
    <w:rsid w:val="00EF0539"/>
    <w:rsid w:val="00EF1BB8"/>
    <w:rsid w:val="00EF2CED"/>
    <w:rsid w:val="00F003C1"/>
    <w:rsid w:val="00F005FF"/>
    <w:rsid w:val="00F01566"/>
    <w:rsid w:val="00F01B9B"/>
    <w:rsid w:val="00F02C24"/>
    <w:rsid w:val="00F06182"/>
    <w:rsid w:val="00F0773A"/>
    <w:rsid w:val="00F1198C"/>
    <w:rsid w:val="00F1622E"/>
    <w:rsid w:val="00F16667"/>
    <w:rsid w:val="00F23DF5"/>
    <w:rsid w:val="00F26FB8"/>
    <w:rsid w:val="00F2748F"/>
    <w:rsid w:val="00F323E6"/>
    <w:rsid w:val="00F336CC"/>
    <w:rsid w:val="00F41352"/>
    <w:rsid w:val="00F43A29"/>
    <w:rsid w:val="00F453FD"/>
    <w:rsid w:val="00F55E90"/>
    <w:rsid w:val="00F61FB8"/>
    <w:rsid w:val="00F62A16"/>
    <w:rsid w:val="00F73E56"/>
    <w:rsid w:val="00F762B0"/>
    <w:rsid w:val="00F7703F"/>
    <w:rsid w:val="00F823A8"/>
    <w:rsid w:val="00F94F6D"/>
    <w:rsid w:val="00FA3729"/>
    <w:rsid w:val="00FA4A6B"/>
    <w:rsid w:val="00FB1C00"/>
    <w:rsid w:val="00FB2E09"/>
    <w:rsid w:val="00FB5ACD"/>
    <w:rsid w:val="00FC0D85"/>
    <w:rsid w:val="00FC10F5"/>
    <w:rsid w:val="00FC31C6"/>
    <w:rsid w:val="00FC7341"/>
    <w:rsid w:val="00FD29E8"/>
    <w:rsid w:val="00FD5745"/>
    <w:rsid w:val="00FD6435"/>
    <w:rsid w:val="00FE4218"/>
    <w:rsid w:val="00FE4C7C"/>
    <w:rsid w:val="00FF128E"/>
    <w:rsid w:val="00FF3DA4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047"/>
  </w:style>
  <w:style w:type="paragraph" w:styleId="a5">
    <w:name w:val="footer"/>
    <w:basedOn w:val="a"/>
    <w:link w:val="a6"/>
    <w:uiPriority w:val="99"/>
    <w:unhideWhenUsed/>
    <w:rsid w:val="006B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047"/>
  </w:style>
  <w:style w:type="paragraph" w:styleId="a7">
    <w:name w:val="List Paragraph"/>
    <w:basedOn w:val="a"/>
    <w:uiPriority w:val="34"/>
    <w:qFormat/>
    <w:rsid w:val="0087659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187C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Droid Sans Devanagari"/>
      <w:color w:val="00000A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187CEB"/>
    <w:rPr>
      <w:rFonts w:ascii="Times New Roman" w:eastAsia="Tahoma" w:hAnsi="Times New Roman" w:cs="Droid Sans Devanagari"/>
      <w:color w:val="00000A"/>
      <w:sz w:val="24"/>
      <w:szCs w:val="24"/>
      <w:lang w:eastAsia="zh-CN" w:bidi="hi-IN"/>
    </w:rPr>
  </w:style>
  <w:style w:type="paragraph" w:styleId="aa">
    <w:name w:val="Normal (Web)"/>
    <w:basedOn w:val="a"/>
    <w:uiPriority w:val="99"/>
    <w:unhideWhenUsed/>
    <w:rsid w:val="007255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266D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Цитата1"/>
    <w:basedOn w:val="a"/>
    <w:rsid w:val="00705AC1"/>
    <w:pPr>
      <w:suppressAutoHyphens/>
      <w:spacing w:after="0" w:line="240" w:lineRule="auto"/>
      <w:ind w:left="57" w:right="57"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b">
    <w:name w:val="No Spacing"/>
    <w:link w:val="ac"/>
    <w:uiPriority w:val="1"/>
    <w:qFormat/>
    <w:rsid w:val="007372F9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A732C9"/>
    <w:rPr>
      <w:rFonts w:eastAsia="Times New Roman"/>
      <w:sz w:val="22"/>
      <w:szCs w:val="22"/>
      <w:lang w:bidi="ar-SA"/>
    </w:rPr>
  </w:style>
  <w:style w:type="character" w:styleId="ad">
    <w:name w:val="Strong"/>
    <w:basedOn w:val="a0"/>
    <w:uiPriority w:val="22"/>
    <w:qFormat/>
    <w:rsid w:val="00A732C9"/>
    <w:rPr>
      <w:b/>
      <w:bCs/>
    </w:rPr>
  </w:style>
  <w:style w:type="paragraph" w:customStyle="1" w:styleId="msonospacingmrcssattr">
    <w:name w:val="msonospacing_mr_css_attr"/>
    <w:basedOn w:val="a"/>
    <w:rsid w:val="00A7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EC4C5-783B-4065-8606-F00C723F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17</cp:revision>
  <cp:lastPrinted>2025-02-25T04:35:00Z</cp:lastPrinted>
  <dcterms:created xsi:type="dcterms:W3CDTF">2025-02-25T12:16:00Z</dcterms:created>
  <dcterms:modified xsi:type="dcterms:W3CDTF">2025-02-28T11:14:00Z</dcterms:modified>
</cp:coreProperties>
</file>