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28D" w:rsidRDefault="002234CA" w:rsidP="001F128D">
      <w:pPr>
        <w:jc w:val="center"/>
        <w:rPr>
          <w:rFonts w:ascii="Times New Roman" w:hAnsi="Times New Roman" w:cs="Times New Roman"/>
          <w:sz w:val="28"/>
          <w:szCs w:val="28"/>
        </w:rPr>
      </w:pPr>
      <w:r w:rsidRPr="002234C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inline distT="0" distB="0" distL="0" distR="0" wp14:anchorId="062DB11F" wp14:editId="21F09687">
                <wp:extent cx="304800" cy="304800"/>
                <wp:effectExtent l="0" t="0" r="0" b="0"/>
                <wp:docPr id="10" name="Прямоугольник 10" descr="https://optim.tildacdn.com/stor6133-3638-4235-a534-636139376239/-/format/webp/8020937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optim.tildacdn.com/stor6133-3638-4235-a534-636139376239/-/format/webp/8020937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KJKJ14aAwAALQ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="001F128D" w:rsidRPr="001F128D">
        <w:rPr>
          <w:rFonts w:ascii="Times New Roman" w:hAnsi="Times New Roman" w:cs="Times New Roman"/>
          <w:b/>
          <w:sz w:val="36"/>
          <w:szCs w:val="36"/>
        </w:rPr>
        <w:t>«Лидеры поддержки. Женщины в экспорте» — открыт прием заявок на конкурс</w:t>
      </w:r>
      <w:r w:rsidR="001F1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FE118" wp14:editId="3D3B22F8">
            <wp:extent cx="5372100" cy="5372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28D" w:rsidRPr="001F128D" w:rsidRDefault="001F128D" w:rsidP="001F1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F128D">
        <w:rPr>
          <w:rFonts w:ascii="Times New Roman" w:hAnsi="Times New Roman" w:cs="Times New Roman"/>
          <w:sz w:val="24"/>
          <w:szCs w:val="24"/>
        </w:rPr>
        <w:t>Конкурс организуют РЭЦ и </w:t>
      </w:r>
      <w:hyperlink r:id="rId6" w:tgtFrame="_blank" w:history="1">
        <w:r w:rsidRPr="001F128D">
          <w:rPr>
            <w:rStyle w:val="a5"/>
            <w:rFonts w:ascii="Times New Roman" w:hAnsi="Times New Roman" w:cs="Times New Roman"/>
            <w:bCs/>
            <w:sz w:val="24"/>
            <w:szCs w:val="24"/>
          </w:rPr>
          <w:t>Совет Федерации</w:t>
        </w:r>
      </w:hyperlink>
      <w:r w:rsidRPr="001F128D">
        <w:rPr>
          <w:rFonts w:ascii="Times New Roman" w:hAnsi="Times New Roman" w:cs="Times New Roman"/>
          <w:sz w:val="24"/>
          <w:szCs w:val="24"/>
        </w:rPr>
        <w:t> для региональных органов исполнительной власти и центров поддержки экспорта.</w:t>
      </w:r>
      <w:r w:rsidRPr="001F128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F128D">
        <w:rPr>
          <w:rFonts w:ascii="Times New Roman" w:hAnsi="Times New Roman" w:cs="Times New Roman"/>
          <w:sz w:val="24"/>
          <w:szCs w:val="24"/>
        </w:rPr>
        <w:t>Цель конкурса — выявить и масштабировать </w:t>
      </w:r>
      <w:r w:rsidRPr="001F128D">
        <w:rPr>
          <w:rFonts w:ascii="Times New Roman" w:hAnsi="Times New Roman" w:cs="Times New Roman"/>
          <w:bCs/>
          <w:sz w:val="24"/>
          <w:szCs w:val="24"/>
        </w:rPr>
        <w:t>лучшие региональные практики поддержки женщин-экспортеров</w:t>
      </w:r>
      <w:r w:rsidRPr="001F128D">
        <w:rPr>
          <w:rFonts w:ascii="Times New Roman" w:hAnsi="Times New Roman" w:cs="Times New Roman"/>
          <w:sz w:val="24"/>
          <w:szCs w:val="24"/>
        </w:rPr>
        <w:t>.</w:t>
      </w:r>
      <w:r w:rsidRPr="001F128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F128D">
        <w:rPr>
          <w:rFonts w:ascii="Times New Roman" w:hAnsi="Times New Roman" w:cs="Times New Roman"/>
          <w:sz w:val="24"/>
          <w:szCs w:val="24"/>
        </w:rPr>
        <w:t>Победители будут выбираться в </w:t>
      </w:r>
      <w:r w:rsidRPr="001F128D">
        <w:rPr>
          <w:rFonts w:ascii="Times New Roman" w:hAnsi="Times New Roman" w:cs="Times New Roman"/>
          <w:bCs/>
          <w:sz w:val="24"/>
          <w:szCs w:val="24"/>
        </w:rPr>
        <w:t>номинациях</w:t>
      </w:r>
      <w:r w:rsidRPr="001F128D">
        <w:rPr>
          <w:rFonts w:ascii="Times New Roman" w:hAnsi="Times New Roman" w:cs="Times New Roman"/>
          <w:sz w:val="24"/>
          <w:szCs w:val="24"/>
        </w:rPr>
        <w:t>: «Динамика вовлечения в экспорт», «Женский вклад в экспорт» и «Креативное вовлечение».</w:t>
      </w:r>
      <w:r w:rsidRPr="001F128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25570D">
        <w:rPr>
          <w:rFonts w:ascii="Times New Roman" w:hAnsi="Times New Roman" w:cs="Times New Roman"/>
          <w:b/>
          <w:sz w:val="24"/>
          <w:szCs w:val="24"/>
        </w:rPr>
        <w:t>Дедлайн</w:t>
      </w:r>
      <w:proofErr w:type="spellEnd"/>
      <w:r w:rsidRPr="0025570D">
        <w:rPr>
          <w:rFonts w:ascii="Times New Roman" w:hAnsi="Times New Roman" w:cs="Times New Roman"/>
          <w:b/>
          <w:sz w:val="24"/>
          <w:szCs w:val="24"/>
        </w:rPr>
        <w:t xml:space="preserve"> подачи заявок — </w:t>
      </w:r>
      <w:r w:rsidRPr="0025570D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25570D">
        <w:rPr>
          <w:rFonts w:ascii="Times New Roman" w:hAnsi="Times New Roman" w:cs="Times New Roman"/>
          <w:b/>
          <w:sz w:val="24"/>
          <w:szCs w:val="24"/>
        </w:rPr>
        <w:t> </w:t>
      </w:r>
      <w:r w:rsidRPr="0025570D">
        <w:rPr>
          <w:rFonts w:ascii="Times New Roman" w:hAnsi="Times New Roman" w:cs="Times New Roman"/>
          <w:b/>
          <w:bCs/>
          <w:sz w:val="24"/>
          <w:szCs w:val="24"/>
        </w:rPr>
        <w:t>февраля.</w:t>
      </w:r>
      <w:bookmarkStart w:id="0" w:name="_GoBack"/>
      <w:bookmarkEnd w:id="0"/>
      <w:r w:rsidRPr="001F128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F128D">
        <w:rPr>
          <w:rFonts w:ascii="Times New Roman" w:hAnsi="Times New Roman" w:cs="Times New Roman"/>
          <w:sz w:val="24"/>
          <w:szCs w:val="24"/>
        </w:rPr>
        <w:t>Кстати, женщины-экспортеры, внесшие наибольший вклад в показатели регионов-победителей, смогут бесплатно пройти обучение в </w:t>
      </w:r>
      <w:hyperlink r:id="rId7" w:tgtFrame="_blank" w:history="1">
        <w:r w:rsidRPr="001F128D">
          <w:rPr>
            <w:rStyle w:val="a5"/>
            <w:rFonts w:ascii="Times New Roman" w:hAnsi="Times New Roman" w:cs="Times New Roman"/>
            <w:sz w:val="24"/>
            <w:szCs w:val="24"/>
          </w:rPr>
          <w:t>Школе управления СКОЛКОВО</w:t>
        </w:r>
      </w:hyperlink>
      <w:r w:rsidRPr="001F128D">
        <w:rPr>
          <w:rFonts w:ascii="Times New Roman" w:hAnsi="Times New Roman" w:cs="Times New Roman"/>
          <w:sz w:val="24"/>
          <w:szCs w:val="24"/>
        </w:rPr>
        <w:t> по программе профессиональной переподготовки «Экспортеры 2.0».</w:t>
      </w:r>
      <w:r w:rsidRPr="001F128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F128D">
        <w:rPr>
          <w:rFonts w:ascii="Times New Roman" w:hAnsi="Times New Roman" w:cs="Times New Roman"/>
          <w:sz w:val="24"/>
          <w:szCs w:val="24"/>
        </w:rPr>
        <w:t>https://www.exportcenter.ru/press_center/rets-otkryl-priem-zayavok-na-vserossiyskiy-konkurs-lidery-podderzhki-zhenshchiny-v-eksporte/</w:t>
      </w:r>
    </w:p>
    <w:p w:rsidR="001F128D" w:rsidRDefault="001F128D" w:rsidP="002635C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F128D" w:rsidSect="00A54EA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D57"/>
    <w:rsid w:val="001F128D"/>
    <w:rsid w:val="002234CA"/>
    <w:rsid w:val="0025570D"/>
    <w:rsid w:val="002635C4"/>
    <w:rsid w:val="00455D57"/>
    <w:rsid w:val="006620C8"/>
    <w:rsid w:val="008A62F6"/>
    <w:rsid w:val="009A533C"/>
    <w:rsid w:val="009B52C4"/>
    <w:rsid w:val="009F6556"/>
    <w:rsid w:val="00A54EA5"/>
    <w:rsid w:val="00AE27E8"/>
    <w:rsid w:val="00BB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D5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F6556"/>
    <w:rPr>
      <w:color w:val="0000FF" w:themeColor="hyperlink"/>
      <w:u w:val="single"/>
    </w:rPr>
  </w:style>
  <w:style w:type="paragraph" w:styleId="a6">
    <w:name w:val="No Spacing"/>
    <w:uiPriority w:val="1"/>
    <w:qFormat/>
    <w:rsid w:val="00BB446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D5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F6556"/>
    <w:rPr>
      <w:color w:val="0000FF" w:themeColor="hyperlink"/>
      <w:u w:val="single"/>
    </w:rPr>
  </w:style>
  <w:style w:type="paragraph" w:styleId="a6">
    <w:name w:val="No Spacing"/>
    <w:uiPriority w:val="1"/>
    <w:qFormat/>
    <w:rsid w:val="00BB44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1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3986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95833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528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790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4796">
                  <w:marLeft w:val="0"/>
                  <w:marRight w:val="0"/>
                  <w:marTop w:val="10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1279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80276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15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959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9506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79097">
                  <w:marLeft w:val="0"/>
                  <w:marRight w:val="0"/>
                  <w:marTop w:val="10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5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5439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64421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73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645371">
                      <w:marLeft w:val="0"/>
                      <w:marRight w:val="0"/>
                      <w:marTop w:val="30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75746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0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9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8969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84464">
                  <w:marLeft w:val="0"/>
                  <w:marRight w:val="0"/>
                  <w:marTop w:val="10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.me/skolkovo_channe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t.me/sovfedofficia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2025-02-05T12:23:00Z</cp:lastPrinted>
  <dcterms:created xsi:type="dcterms:W3CDTF">2025-02-05T12:23:00Z</dcterms:created>
  <dcterms:modified xsi:type="dcterms:W3CDTF">2025-02-05T12:23:00Z</dcterms:modified>
</cp:coreProperties>
</file>