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Default="00C0042D" w:rsidP="004E5EE7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4E5EE7">
        <w:rPr>
          <w:b/>
          <w:bCs/>
          <w:iCs/>
          <w:sz w:val="28"/>
          <w:szCs w:val="28"/>
          <w:lang w:val="ru-RU" w:eastAsia="ru-RU"/>
        </w:rPr>
        <w:t xml:space="preserve">АДМИНИСТРАЦИЯ ЕКАТЕРИНОВСКОГО </w:t>
      </w:r>
      <w:proofErr w:type="gramStart"/>
      <w:r w:rsidRPr="004E5EE7">
        <w:rPr>
          <w:b/>
          <w:bCs/>
          <w:iCs/>
          <w:sz w:val="28"/>
          <w:szCs w:val="28"/>
          <w:lang w:val="ru-RU" w:eastAsia="ru-RU"/>
        </w:rPr>
        <w:t>МУНИЦИПАЛЬНОГО</w:t>
      </w:r>
      <w:proofErr w:type="gramEnd"/>
      <w:r w:rsidRPr="004E5EE7">
        <w:rPr>
          <w:b/>
          <w:bCs/>
          <w:iCs/>
          <w:sz w:val="28"/>
          <w:szCs w:val="28"/>
          <w:lang w:val="ru-RU" w:eastAsia="ru-RU"/>
        </w:rPr>
        <w:t xml:space="preserve"> РАЙОНАСАРАТОВСКОЙ ОБЛАСТИ</w:t>
      </w:r>
    </w:p>
    <w:p w:rsidR="004E5EE7" w:rsidRDefault="004E5EE7" w:rsidP="004E5EE7">
      <w:pPr>
        <w:jc w:val="center"/>
        <w:rPr>
          <w:b/>
          <w:bCs/>
          <w:iCs/>
          <w:sz w:val="28"/>
          <w:szCs w:val="28"/>
          <w:lang w:val="ru-RU" w:eastAsia="ru-RU"/>
        </w:rPr>
      </w:pPr>
    </w:p>
    <w:p w:rsidR="004E5EE7" w:rsidRPr="004E5EE7" w:rsidRDefault="004E5EE7" w:rsidP="004E5EE7">
      <w:pPr>
        <w:jc w:val="center"/>
        <w:rPr>
          <w:b/>
          <w:bCs/>
          <w:iCs/>
          <w:sz w:val="28"/>
          <w:szCs w:val="28"/>
          <w:lang w:val="ru-RU" w:eastAsia="ru-RU"/>
        </w:rPr>
      </w:pPr>
      <w:r>
        <w:rPr>
          <w:b/>
          <w:bCs/>
          <w:iCs/>
          <w:sz w:val="28"/>
          <w:szCs w:val="28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4E5EE7" w:rsidRPr="000856CB" w:rsidRDefault="007014BF" w:rsidP="00120447">
      <w:pPr>
        <w:suppressAutoHyphens/>
        <w:rPr>
          <w:b/>
          <w:sz w:val="28"/>
          <w:szCs w:val="28"/>
          <w:lang w:val="ru-RU" w:eastAsia="ru-RU"/>
        </w:rPr>
      </w:pPr>
      <w:r w:rsidRPr="000856CB">
        <w:rPr>
          <w:b/>
          <w:sz w:val="28"/>
          <w:szCs w:val="28"/>
          <w:u w:val="single"/>
          <w:lang w:val="ru-RU" w:eastAsia="ru-RU"/>
        </w:rPr>
        <w:t xml:space="preserve"> о</w:t>
      </w:r>
      <w:r w:rsidR="00452A19" w:rsidRPr="000856CB">
        <w:rPr>
          <w:b/>
          <w:sz w:val="28"/>
          <w:szCs w:val="28"/>
          <w:u w:val="single"/>
          <w:lang w:val="ru-RU" w:eastAsia="ru-RU"/>
        </w:rPr>
        <w:t xml:space="preserve">т </w:t>
      </w:r>
      <w:r w:rsidR="00125814" w:rsidRPr="000856CB">
        <w:rPr>
          <w:b/>
          <w:sz w:val="28"/>
          <w:szCs w:val="28"/>
          <w:u w:val="single"/>
          <w:lang w:val="ru-RU" w:eastAsia="ru-RU"/>
        </w:rPr>
        <w:t>25</w:t>
      </w:r>
      <w:r w:rsidR="003A48E0" w:rsidRPr="000856CB">
        <w:rPr>
          <w:b/>
          <w:sz w:val="28"/>
          <w:szCs w:val="28"/>
          <w:u w:val="single"/>
          <w:lang w:val="ru-RU" w:eastAsia="ru-RU"/>
        </w:rPr>
        <w:t>.0</w:t>
      </w:r>
      <w:r w:rsidR="009B1EAC" w:rsidRPr="000856CB">
        <w:rPr>
          <w:b/>
          <w:sz w:val="28"/>
          <w:szCs w:val="28"/>
          <w:u w:val="single"/>
          <w:lang w:val="ru-RU" w:eastAsia="ru-RU"/>
        </w:rPr>
        <w:t>2</w:t>
      </w:r>
      <w:r w:rsidR="00452A19" w:rsidRPr="000856CB">
        <w:rPr>
          <w:b/>
          <w:sz w:val="28"/>
          <w:szCs w:val="28"/>
          <w:u w:val="single"/>
          <w:lang w:val="ru-RU" w:eastAsia="ru-RU"/>
        </w:rPr>
        <w:t>.20</w:t>
      </w:r>
      <w:r w:rsidR="009B1EAC" w:rsidRPr="000856CB">
        <w:rPr>
          <w:b/>
          <w:sz w:val="28"/>
          <w:szCs w:val="28"/>
          <w:u w:val="single"/>
          <w:lang w:val="ru-RU" w:eastAsia="ru-RU"/>
        </w:rPr>
        <w:t>25</w:t>
      </w:r>
      <w:r w:rsidR="000856CB" w:rsidRPr="000856CB">
        <w:rPr>
          <w:b/>
          <w:sz w:val="28"/>
          <w:szCs w:val="28"/>
          <w:u w:val="single"/>
          <w:lang w:val="ru-RU" w:eastAsia="ru-RU"/>
        </w:rPr>
        <w:t xml:space="preserve"> года </w:t>
      </w:r>
      <w:r w:rsidR="00C0042D" w:rsidRPr="000856CB">
        <w:rPr>
          <w:b/>
          <w:sz w:val="28"/>
          <w:szCs w:val="28"/>
          <w:u w:val="single"/>
          <w:lang w:val="ru-RU" w:eastAsia="ru-RU"/>
        </w:rPr>
        <w:t>№</w:t>
      </w:r>
      <w:r w:rsidR="00125814" w:rsidRPr="000856CB">
        <w:rPr>
          <w:b/>
          <w:sz w:val="28"/>
          <w:szCs w:val="28"/>
          <w:u w:val="single"/>
          <w:lang w:val="ru-RU" w:eastAsia="ru-RU"/>
        </w:rPr>
        <w:t xml:space="preserve"> 85</w:t>
      </w:r>
      <w:bookmarkStart w:id="0" w:name="_GoBack"/>
      <w:bookmarkEnd w:id="0"/>
    </w:p>
    <w:p w:rsidR="00C0042D" w:rsidRPr="000856CB" w:rsidRDefault="00C0042D" w:rsidP="00120447">
      <w:pPr>
        <w:suppressAutoHyphens/>
        <w:rPr>
          <w:sz w:val="28"/>
          <w:szCs w:val="28"/>
          <w:u w:val="single"/>
          <w:lang w:val="ru-RU" w:eastAsia="ru-RU"/>
        </w:rPr>
      </w:pPr>
      <w:r w:rsidRPr="000856CB">
        <w:rPr>
          <w:sz w:val="28"/>
          <w:szCs w:val="28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11"/>
        <w:spacing w:before="25" w:line="322" w:lineRule="exact"/>
        <w:ind w:left="0"/>
        <w:rPr>
          <w:lang w:val="ru-RU"/>
        </w:rPr>
      </w:pPr>
    </w:p>
    <w:p w:rsidR="00120447" w:rsidRPr="00E45D38" w:rsidRDefault="003A48E0" w:rsidP="0050420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</w:t>
      </w:r>
      <w:r w:rsidR="00141FEB">
        <w:rPr>
          <w:b/>
          <w:sz w:val="28"/>
          <w:szCs w:val="28"/>
          <w:lang w:val="ru-RU"/>
        </w:rPr>
        <w:t xml:space="preserve"> изменений</w:t>
      </w:r>
      <w:r>
        <w:rPr>
          <w:b/>
          <w:sz w:val="28"/>
          <w:szCs w:val="28"/>
          <w:lang w:val="ru-RU"/>
        </w:rPr>
        <w:t xml:space="preserve"> и дополнени</w:t>
      </w:r>
      <w:r w:rsidR="002B661D">
        <w:rPr>
          <w:b/>
          <w:sz w:val="28"/>
          <w:szCs w:val="28"/>
          <w:lang w:val="ru-RU"/>
        </w:rPr>
        <w:t>й</w:t>
      </w:r>
      <w:r w:rsidR="004B2189">
        <w:rPr>
          <w:b/>
          <w:sz w:val="28"/>
          <w:szCs w:val="28"/>
          <w:lang w:val="ru-RU"/>
        </w:rPr>
        <w:t xml:space="preserve"> </w:t>
      </w:r>
      <w:r w:rsidR="00A2621E">
        <w:rPr>
          <w:b/>
          <w:sz w:val="28"/>
          <w:szCs w:val="28"/>
          <w:lang w:val="ru-RU"/>
        </w:rPr>
        <w:t xml:space="preserve">в постановление </w:t>
      </w:r>
      <w:r w:rsidR="00504208">
        <w:rPr>
          <w:b/>
          <w:sz w:val="28"/>
          <w:szCs w:val="28"/>
          <w:lang w:val="ru-RU"/>
        </w:rPr>
        <w:t xml:space="preserve">администрации </w:t>
      </w:r>
      <w:r w:rsidR="00A2621E">
        <w:rPr>
          <w:b/>
          <w:sz w:val="28"/>
          <w:szCs w:val="28"/>
          <w:lang w:val="ru-RU"/>
        </w:rPr>
        <w:t>№ 2 от 09.01.2025г.</w:t>
      </w:r>
      <w:r w:rsidR="004B2189">
        <w:rPr>
          <w:b/>
          <w:sz w:val="28"/>
          <w:szCs w:val="28"/>
          <w:lang w:val="ru-RU"/>
        </w:rPr>
        <w:t xml:space="preserve"> </w:t>
      </w:r>
      <w:r w:rsidR="00A2621E">
        <w:rPr>
          <w:b/>
          <w:sz w:val="28"/>
          <w:szCs w:val="28"/>
          <w:lang w:val="ru-RU"/>
        </w:rPr>
        <w:t>«Об утверждении муниципальной программы</w:t>
      </w:r>
      <w:r w:rsidR="004B2189">
        <w:rPr>
          <w:b/>
          <w:sz w:val="28"/>
          <w:szCs w:val="28"/>
          <w:lang w:val="ru-RU"/>
        </w:rPr>
        <w:t xml:space="preserve"> </w:t>
      </w:r>
      <w:r w:rsidR="00120447" w:rsidRPr="00E45D38">
        <w:rPr>
          <w:b/>
          <w:sz w:val="28"/>
          <w:szCs w:val="28"/>
          <w:lang w:val="ru-RU"/>
        </w:rPr>
        <w:t xml:space="preserve">«Развитие образования в </w:t>
      </w:r>
      <w:proofErr w:type="spellStart"/>
      <w:r w:rsidR="00120447" w:rsidRPr="00E45D38">
        <w:rPr>
          <w:b/>
          <w:sz w:val="28"/>
          <w:szCs w:val="28"/>
          <w:lang w:val="ru-RU"/>
        </w:rPr>
        <w:t>Екатериновском</w:t>
      </w:r>
      <w:proofErr w:type="spellEnd"/>
      <w:r w:rsidR="00120447" w:rsidRPr="00E45D38">
        <w:rPr>
          <w:b/>
          <w:sz w:val="28"/>
          <w:szCs w:val="28"/>
          <w:lang w:val="ru-RU"/>
        </w:rPr>
        <w:t xml:space="preserve"> </w:t>
      </w:r>
      <w:r w:rsidR="00501A83" w:rsidRPr="00E45D38">
        <w:rPr>
          <w:b/>
          <w:sz w:val="28"/>
          <w:szCs w:val="28"/>
          <w:lang w:val="ru-RU"/>
        </w:rPr>
        <w:t>муниципальном районе»</w:t>
      </w:r>
      <w:r w:rsidR="004B2189">
        <w:rPr>
          <w:b/>
          <w:sz w:val="28"/>
          <w:szCs w:val="28"/>
          <w:lang w:val="ru-RU"/>
        </w:rPr>
        <w:t xml:space="preserve"> </w:t>
      </w:r>
      <w:r w:rsidR="00105193" w:rsidRPr="00E45D38">
        <w:rPr>
          <w:b/>
          <w:sz w:val="28"/>
          <w:szCs w:val="28"/>
          <w:lang w:val="ru-RU"/>
        </w:rPr>
        <w:t>на 202</w:t>
      </w:r>
      <w:r w:rsidR="009B1EAC">
        <w:rPr>
          <w:b/>
          <w:sz w:val="28"/>
          <w:szCs w:val="28"/>
          <w:lang w:val="ru-RU"/>
        </w:rPr>
        <w:t>5</w:t>
      </w:r>
      <w:r w:rsidR="00105193" w:rsidRPr="00E45D38">
        <w:rPr>
          <w:b/>
          <w:sz w:val="28"/>
          <w:szCs w:val="28"/>
          <w:lang w:val="ru-RU"/>
        </w:rPr>
        <w:t>-202</w:t>
      </w:r>
      <w:r w:rsidR="009B1EAC">
        <w:rPr>
          <w:b/>
          <w:sz w:val="28"/>
          <w:szCs w:val="28"/>
          <w:lang w:val="ru-RU"/>
        </w:rPr>
        <w:t>7</w:t>
      </w:r>
      <w:r w:rsidR="00105193" w:rsidRPr="00E45D38">
        <w:rPr>
          <w:b/>
          <w:sz w:val="28"/>
          <w:szCs w:val="28"/>
          <w:lang w:val="ru-RU"/>
        </w:rPr>
        <w:t xml:space="preserve"> гг.</w:t>
      </w:r>
    </w:p>
    <w:p w:rsidR="00120447" w:rsidRPr="00E45D38" w:rsidRDefault="00120447" w:rsidP="00120447">
      <w:pPr>
        <w:rPr>
          <w:sz w:val="28"/>
          <w:szCs w:val="28"/>
          <w:lang w:val="ru-RU"/>
        </w:rPr>
      </w:pPr>
    </w:p>
    <w:p w:rsidR="00120447" w:rsidRPr="004E5EE7" w:rsidRDefault="00120447" w:rsidP="004E5EE7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  <w:r w:rsidR="004E5EE7">
        <w:rPr>
          <w:sz w:val="28"/>
          <w:szCs w:val="28"/>
          <w:lang w:val="ru-RU"/>
        </w:rPr>
        <w:t xml:space="preserve"> администрация Екатериновского муниципального района Саратовской области ПОСТАНОВЛЯЕТ:</w:t>
      </w:r>
    </w:p>
    <w:p w:rsidR="004B2189" w:rsidRDefault="003A48E0" w:rsidP="004E5EE7">
      <w:pPr>
        <w:widowControl/>
        <w:numPr>
          <w:ilvl w:val="0"/>
          <w:numId w:val="10"/>
        </w:numPr>
        <w:suppressAutoHyphens/>
        <w:autoSpaceDE/>
        <w:autoSpaceDN/>
        <w:ind w:left="0" w:firstLine="3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</w:t>
      </w:r>
      <w:r w:rsidR="004B2189">
        <w:rPr>
          <w:sz w:val="28"/>
          <w:szCs w:val="28"/>
          <w:lang w:val="ru-RU"/>
        </w:rPr>
        <w:t xml:space="preserve"> изменения в постановление администрации Екатериновского муниципального района № 2 от 09.01.2025 года «Об утверждении муниципальной программы «Развитие образования в </w:t>
      </w:r>
      <w:proofErr w:type="spellStart"/>
      <w:r w:rsidR="004B2189">
        <w:rPr>
          <w:sz w:val="28"/>
          <w:szCs w:val="28"/>
          <w:lang w:val="ru-RU"/>
        </w:rPr>
        <w:t>Екатериновском</w:t>
      </w:r>
      <w:proofErr w:type="spellEnd"/>
      <w:r w:rsidR="004B2189">
        <w:rPr>
          <w:sz w:val="28"/>
          <w:szCs w:val="28"/>
          <w:lang w:val="ru-RU"/>
        </w:rPr>
        <w:t xml:space="preserve"> муниципальном районе» на 2025-2027 г.г.» (далее - Постановление) следующего содержания:</w:t>
      </w:r>
    </w:p>
    <w:p w:rsidR="00120447" w:rsidRDefault="004B2189" w:rsidP="004B2189">
      <w:pPr>
        <w:widowControl/>
        <w:suppressAutoHyphens/>
        <w:autoSpaceDE/>
        <w:autoSpaceDN/>
        <w:ind w:firstLine="3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приложении 1 к </w:t>
      </w:r>
      <w:r w:rsidR="00120447" w:rsidRPr="00E45D38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ой</w:t>
      </w:r>
      <w:r w:rsidR="00120447" w:rsidRPr="00E45D38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е</w:t>
      </w:r>
      <w:r w:rsidR="00120447" w:rsidRPr="00E45D38">
        <w:rPr>
          <w:sz w:val="28"/>
          <w:szCs w:val="28"/>
          <w:lang w:val="ru-RU"/>
        </w:rPr>
        <w:t xml:space="preserve"> «Развитие образования в </w:t>
      </w:r>
      <w:proofErr w:type="spellStart"/>
      <w:r w:rsidR="00120447" w:rsidRPr="00E45D38">
        <w:rPr>
          <w:sz w:val="28"/>
          <w:szCs w:val="28"/>
          <w:lang w:val="ru-RU"/>
        </w:rPr>
        <w:t>Екатериновском</w:t>
      </w:r>
      <w:proofErr w:type="spellEnd"/>
      <w:r w:rsidR="00120447" w:rsidRPr="00E45D38">
        <w:rPr>
          <w:sz w:val="28"/>
          <w:szCs w:val="28"/>
          <w:lang w:val="ru-RU"/>
        </w:rPr>
        <w:t xml:space="preserve"> муниципальном районе»</w:t>
      </w:r>
      <w:r w:rsidR="00E45D38">
        <w:rPr>
          <w:sz w:val="28"/>
          <w:szCs w:val="28"/>
          <w:lang w:val="ru-RU"/>
        </w:rPr>
        <w:t xml:space="preserve"> на 202</w:t>
      </w:r>
      <w:r w:rsidR="009B1EAC">
        <w:rPr>
          <w:sz w:val="28"/>
          <w:szCs w:val="28"/>
          <w:lang w:val="ru-RU"/>
        </w:rPr>
        <w:t>5</w:t>
      </w:r>
      <w:r w:rsidR="00E45D38">
        <w:rPr>
          <w:sz w:val="28"/>
          <w:szCs w:val="28"/>
          <w:lang w:val="ru-RU"/>
        </w:rPr>
        <w:t>-202</w:t>
      </w:r>
      <w:r w:rsidR="009B1EAC">
        <w:rPr>
          <w:sz w:val="28"/>
          <w:szCs w:val="28"/>
          <w:lang w:val="ru-RU"/>
        </w:rPr>
        <w:t>7</w:t>
      </w:r>
      <w:r w:rsidR="00E45D38">
        <w:rPr>
          <w:sz w:val="28"/>
          <w:szCs w:val="28"/>
          <w:lang w:val="ru-RU"/>
        </w:rPr>
        <w:t xml:space="preserve"> гг.</w:t>
      </w:r>
      <w:r w:rsidR="00120447" w:rsidRPr="00E45D3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внести </w:t>
      </w:r>
      <w:r w:rsidR="003A48E0">
        <w:rPr>
          <w:sz w:val="28"/>
          <w:szCs w:val="28"/>
          <w:lang w:val="ru-RU"/>
        </w:rPr>
        <w:t xml:space="preserve">изменения и </w:t>
      </w:r>
      <w:r w:rsidR="004E5EE7">
        <w:rPr>
          <w:sz w:val="28"/>
          <w:szCs w:val="28"/>
          <w:lang w:val="ru-RU"/>
        </w:rPr>
        <w:t>дополнения следующего содержания:</w:t>
      </w:r>
    </w:p>
    <w:p w:rsidR="00B91A15" w:rsidRDefault="00504208" w:rsidP="00504208">
      <w:pPr>
        <w:widowControl/>
        <w:suppressAutoHyphens/>
        <w:autoSpaceDE/>
        <w:autoSpaceDN/>
        <w:ind w:firstLine="3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1864F1">
        <w:rPr>
          <w:sz w:val="28"/>
          <w:szCs w:val="28"/>
          <w:lang w:val="ru-RU"/>
        </w:rPr>
        <w:t xml:space="preserve">п.2.5 </w:t>
      </w:r>
      <w:r w:rsidR="004E5EE7">
        <w:rPr>
          <w:sz w:val="28"/>
          <w:szCs w:val="28"/>
          <w:lang w:val="ru-RU"/>
        </w:rPr>
        <w:t>Подпрограмм</w:t>
      </w:r>
      <w:r w:rsidR="008305EF">
        <w:rPr>
          <w:sz w:val="28"/>
          <w:szCs w:val="28"/>
          <w:lang w:val="ru-RU"/>
        </w:rPr>
        <w:t>ы</w:t>
      </w:r>
      <w:r w:rsidR="004E5EE7">
        <w:rPr>
          <w:sz w:val="28"/>
          <w:szCs w:val="28"/>
          <w:lang w:val="ru-RU"/>
        </w:rPr>
        <w:t xml:space="preserve"> 2 «</w:t>
      </w:r>
      <w:r w:rsidR="00737DAC" w:rsidRPr="00737DAC">
        <w:rPr>
          <w:sz w:val="28"/>
          <w:szCs w:val="28"/>
          <w:lang w:val="ru-RU"/>
        </w:rPr>
        <w:t>Развитие системы общего образования» изложить в новой редакции</w:t>
      </w:r>
      <w:r w:rsidR="008305EF">
        <w:rPr>
          <w:sz w:val="28"/>
          <w:szCs w:val="28"/>
          <w:lang w:val="ru-RU"/>
        </w:rPr>
        <w:t>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2977"/>
        <w:gridCol w:w="1560"/>
        <w:gridCol w:w="1417"/>
        <w:gridCol w:w="850"/>
        <w:gridCol w:w="850"/>
        <w:gridCol w:w="567"/>
        <w:gridCol w:w="533"/>
      </w:tblGrid>
      <w:tr w:rsidR="00A26E15" w:rsidRPr="00345FE4" w:rsidTr="001754BE">
        <w:trPr>
          <w:trHeight w:val="494"/>
        </w:trPr>
        <w:tc>
          <w:tcPr>
            <w:tcW w:w="602" w:type="dxa"/>
            <w:vMerge w:val="restart"/>
            <w:tcBorders>
              <w:top w:val="single" w:sz="4" w:space="0" w:color="auto"/>
            </w:tcBorders>
          </w:tcPr>
          <w:p w:rsidR="00A26E15" w:rsidRDefault="00A26E15" w:rsidP="00175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  <w:p w:rsidR="00A26E15" w:rsidRDefault="00A26E15" w:rsidP="001754BE">
            <w:pPr>
              <w:rPr>
                <w:sz w:val="24"/>
                <w:szCs w:val="24"/>
                <w:lang w:val="ru-RU"/>
              </w:rPr>
            </w:pPr>
          </w:p>
          <w:p w:rsidR="00A26E15" w:rsidRDefault="00A26E15" w:rsidP="001754BE">
            <w:pPr>
              <w:rPr>
                <w:sz w:val="24"/>
                <w:szCs w:val="24"/>
                <w:lang w:val="ru-RU"/>
              </w:rPr>
            </w:pPr>
          </w:p>
          <w:p w:rsidR="00A26E15" w:rsidRDefault="00A26E15" w:rsidP="001754BE">
            <w:pPr>
              <w:rPr>
                <w:sz w:val="24"/>
                <w:szCs w:val="24"/>
                <w:lang w:val="ru-RU"/>
              </w:rPr>
            </w:pPr>
          </w:p>
          <w:p w:rsidR="00A26E15" w:rsidRPr="00345FE4" w:rsidRDefault="00A26E15" w:rsidP="001754B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26E15" w:rsidRDefault="00A26E15" w:rsidP="001754BE">
            <w:pPr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Основное мероприятие:</w:t>
            </w:r>
          </w:p>
          <w:p w:rsidR="00A26E15" w:rsidRPr="00B91A15" w:rsidRDefault="00A26E15" w:rsidP="001754BE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«</w:t>
            </w:r>
            <w:r w:rsidRPr="00B91A15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Финансовое обеспечение центров образования естественно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1A15">
              <w:rPr>
                <w:rFonts w:eastAsiaTheme="minorHAnsi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1A15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</w:t>
            </w:r>
            <w:r w:rsidRPr="00B91A15"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>начислениями) (в рамках реализации федеральных проектов, прекративших свое действие до 1 января 2025 года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26E15" w:rsidRPr="00CD001F" w:rsidRDefault="00A26E15" w:rsidP="001754BE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A26E15" w:rsidRPr="00345FE4" w:rsidRDefault="00A26E15" w:rsidP="001754BE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6E15" w:rsidRPr="00345FE4" w:rsidRDefault="00A26E15" w:rsidP="001754BE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17548,3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17548,3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1A15" w:rsidRPr="00345FE4" w:rsidTr="001754BE">
        <w:trPr>
          <w:trHeight w:val="412"/>
        </w:trPr>
        <w:tc>
          <w:tcPr>
            <w:tcW w:w="602" w:type="dxa"/>
            <w:vMerge/>
          </w:tcPr>
          <w:p w:rsidR="00B91A15" w:rsidRDefault="00B91A15" w:rsidP="001754B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B91A15" w:rsidRDefault="00B91A15" w:rsidP="001754B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91A15" w:rsidRPr="00CD001F" w:rsidRDefault="00B91A15" w:rsidP="001754BE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1A15" w:rsidRPr="00CD001F" w:rsidRDefault="00B91A15" w:rsidP="001754BE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B91A15" w:rsidRPr="00CD001F" w:rsidRDefault="00B91A15" w:rsidP="001754B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B91A15" w:rsidRPr="00345FE4" w:rsidRDefault="00B91A15" w:rsidP="001754BE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A15" w:rsidRPr="00345FE4" w:rsidRDefault="00B91A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17548,3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A15" w:rsidRPr="00345FE4" w:rsidRDefault="00B91A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17548,3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A15" w:rsidRPr="00345FE4" w:rsidRDefault="00B91A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A15" w:rsidRPr="00345FE4" w:rsidRDefault="00B91A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1A15" w:rsidRPr="00345FE4" w:rsidTr="001754BE">
        <w:trPr>
          <w:trHeight w:val="828"/>
        </w:trPr>
        <w:tc>
          <w:tcPr>
            <w:tcW w:w="602" w:type="dxa"/>
            <w:vMerge/>
          </w:tcPr>
          <w:p w:rsidR="00B91A15" w:rsidRDefault="00B91A15" w:rsidP="001754B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B91A15" w:rsidRDefault="00B91A15" w:rsidP="001754B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91A15" w:rsidRPr="00CD001F" w:rsidRDefault="00B91A15" w:rsidP="001754BE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1A15" w:rsidRPr="008525E5" w:rsidRDefault="00B91A15" w:rsidP="00B91A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CD001F">
              <w:rPr>
                <w:sz w:val="24"/>
                <w:szCs w:val="24"/>
              </w:rPr>
              <w:t>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1A15" w:rsidRPr="00345FE4" w:rsidRDefault="00B91A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1A15" w:rsidRPr="00345FE4" w:rsidRDefault="00B91A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91A15" w:rsidRPr="00345FE4" w:rsidRDefault="00B91A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B91A15" w:rsidRPr="00345FE4" w:rsidRDefault="00B91A15" w:rsidP="001754B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A7BC9" w:rsidRDefault="001754BE" w:rsidP="001754BE">
      <w:pPr>
        <w:widowControl/>
        <w:suppressAutoHyphens/>
        <w:autoSpaceDE/>
        <w:autoSpaceDN/>
        <w:ind w:firstLine="720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lastRenderedPageBreak/>
        <w:t>б</w:t>
      </w:r>
      <w:r w:rsidR="005A7BC9" w:rsidRPr="00C86A19">
        <w:rPr>
          <w:rFonts w:eastAsiaTheme="minorHAnsi"/>
          <w:color w:val="000000"/>
          <w:sz w:val="28"/>
          <w:szCs w:val="28"/>
          <w:lang w:val="ru-RU"/>
        </w:rPr>
        <w:t>) п</w:t>
      </w:r>
      <w:r>
        <w:rPr>
          <w:rFonts w:eastAsiaTheme="minorHAnsi"/>
          <w:color w:val="000000"/>
          <w:sz w:val="28"/>
          <w:szCs w:val="28"/>
          <w:lang w:val="ru-RU"/>
        </w:rPr>
        <w:t>.</w:t>
      </w:r>
      <w:r w:rsidR="005958D0" w:rsidRPr="00C86A19">
        <w:rPr>
          <w:rFonts w:eastAsiaTheme="minorHAnsi"/>
          <w:color w:val="000000"/>
          <w:sz w:val="28"/>
          <w:szCs w:val="28"/>
          <w:lang w:val="ru-RU"/>
        </w:rPr>
        <w:t xml:space="preserve"> 2.1 </w:t>
      </w:r>
      <w:r w:rsidR="00C4611D" w:rsidRPr="00C86A19">
        <w:rPr>
          <w:rFonts w:eastAsiaTheme="minorHAnsi"/>
          <w:color w:val="000000"/>
          <w:sz w:val="28"/>
          <w:szCs w:val="28"/>
          <w:lang w:val="ru-RU"/>
        </w:rPr>
        <w:t xml:space="preserve">Подпрограммы 2 «Развитие системы общего образования»  </w:t>
      </w:r>
      <w:r w:rsidR="005A7BC9" w:rsidRPr="00C86A19">
        <w:rPr>
          <w:rFonts w:eastAsiaTheme="minorHAnsi"/>
          <w:color w:val="000000"/>
          <w:sz w:val="28"/>
          <w:szCs w:val="28"/>
          <w:lang w:val="ru-RU"/>
        </w:rPr>
        <w:t xml:space="preserve">в строке «областной бюджет» </w:t>
      </w:r>
      <w:r w:rsidR="005958D0" w:rsidRPr="00C86A19">
        <w:rPr>
          <w:rFonts w:eastAsiaTheme="minorHAnsi"/>
          <w:color w:val="000000"/>
          <w:sz w:val="28"/>
          <w:szCs w:val="28"/>
          <w:lang w:val="ru-RU"/>
        </w:rPr>
        <w:t>ци</w:t>
      </w:r>
      <w:r w:rsidR="00D71F76" w:rsidRPr="00C86A19">
        <w:rPr>
          <w:rFonts w:eastAsiaTheme="minorHAnsi"/>
          <w:color w:val="000000"/>
          <w:sz w:val="28"/>
          <w:szCs w:val="28"/>
          <w:lang w:val="ru-RU"/>
        </w:rPr>
        <w:t>фру «1000,0»  заменить цифрой «6000,0»</w:t>
      </w:r>
      <w:r w:rsidR="00A26E15">
        <w:rPr>
          <w:rFonts w:eastAsiaTheme="minorHAnsi"/>
          <w:color w:val="000000"/>
          <w:sz w:val="28"/>
          <w:szCs w:val="28"/>
          <w:lang w:val="ru-RU"/>
        </w:rPr>
        <w:t>;</w:t>
      </w:r>
      <w:r w:rsidR="005958D0" w:rsidRPr="00C86A19">
        <w:rPr>
          <w:rFonts w:eastAsiaTheme="minorHAnsi"/>
          <w:color w:val="000000"/>
          <w:sz w:val="28"/>
          <w:szCs w:val="28"/>
          <w:lang w:val="ru-RU"/>
        </w:rPr>
        <w:t xml:space="preserve"> </w:t>
      </w:r>
    </w:p>
    <w:p w:rsidR="008769B7" w:rsidRPr="00C86A19" w:rsidRDefault="008769B7" w:rsidP="001754BE">
      <w:pPr>
        <w:widowControl/>
        <w:suppressAutoHyphens/>
        <w:autoSpaceDE/>
        <w:autoSpaceDN/>
        <w:ind w:firstLine="720"/>
        <w:jc w:val="both"/>
        <w:rPr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в</w:t>
      </w:r>
      <w:proofErr w:type="gramStart"/>
      <w:r>
        <w:rPr>
          <w:rFonts w:eastAsiaTheme="minorHAnsi"/>
          <w:color w:val="000000"/>
          <w:sz w:val="28"/>
          <w:szCs w:val="28"/>
          <w:lang w:val="ru-RU"/>
        </w:rPr>
        <w:t>)п</w:t>
      </w:r>
      <w:proofErr w:type="gramEnd"/>
      <w:r>
        <w:rPr>
          <w:rFonts w:eastAsiaTheme="minorHAnsi"/>
          <w:color w:val="000000"/>
          <w:sz w:val="28"/>
          <w:szCs w:val="28"/>
          <w:lang w:val="ru-RU"/>
        </w:rPr>
        <w:t xml:space="preserve">.2.1 </w:t>
      </w:r>
      <w:r w:rsidRPr="00C86A19">
        <w:rPr>
          <w:rFonts w:eastAsiaTheme="minorHAnsi"/>
          <w:color w:val="000000"/>
          <w:sz w:val="28"/>
          <w:szCs w:val="28"/>
          <w:lang w:val="ru-RU"/>
        </w:rPr>
        <w:t>Подпрограммы 2 «Развитие системы общего образования»  в строке «</w:t>
      </w:r>
      <w:r>
        <w:rPr>
          <w:rFonts w:eastAsiaTheme="minorHAnsi"/>
          <w:color w:val="000000"/>
          <w:sz w:val="28"/>
          <w:szCs w:val="28"/>
          <w:lang w:val="ru-RU"/>
        </w:rPr>
        <w:t>всего цифру «1030.9</w:t>
      </w:r>
      <w:r w:rsidRPr="00C86A19">
        <w:rPr>
          <w:rFonts w:eastAsiaTheme="minorHAnsi"/>
          <w:color w:val="000000"/>
          <w:sz w:val="28"/>
          <w:szCs w:val="28"/>
          <w:lang w:val="ru-RU"/>
        </w:rPr>
        <w:t>»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заменить цифрой «6030,9»;</w:t>
      </w:r>
    </w:p>
    <w:p w:rsidR="00D71F76" w:rsidRPr="00C86A19" w:rsidRDefault="00DA19A3" w:rsidP="001754BE">
      <w:pPr>
        <w:widowControl/>
        <w:suppressAutoHyphens/>
        <w:autoSpaceDE/>
        <w:autoSpaceDN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A7BC9" w:rsidRPr="00C86A19">
        <w:rPr>
          <w:sz w:val="28"/>
          <w:szCs w:val="28"/>
          <w:lang w:val="ru-RU"/>
        </w:rPr>
        <w:t xml:space="preserve">) </w:t>
      </w:r>
      <w:r w:rsidR="005A7BC9" w:rsidRPr="00C86A19">
        <w:rPr>
          <w:rFonts w:eastAsiaTheme="minorHAnsi"/>
          <w:color w:val="000000"/>
          <w:sz w:val="28"/>
          <w:szCs w:val="28"/>
          <w:lang w:val="ru-RU"/>
        </w:rPr>
        <w:t>п</w:t>
      </w:r>
      <w:r w:rsidR="001754BE">
        <w:rPr>
          <w:rFonts w:eastAsiaTheme="minorHAnsi"/>
          <w:color w:val="000000"/>
          <w:sz w:val="28"/>
          <w:szCs w:val="28"/>
          <w:lang w:val="ru-RU"/>
        </w:rPr>
        <w:t>.</w:t>
      </w:r>
      <w:r w:rsidR="005A7BC9" w:rsidRPr="00C86A19">
        <w:rPr>
          <w:rFonts w:eastAsiaTheme="minorHAnsi"/>
          <w:color w:val="000000"/>
          <w:sz w:val="28"/>
          <w:szCs w:val="28"/>
          <w:lang w:val="ru-RU"/>
        </w:rPr>
        <w:t xml:space="preserve"> 2.8 Подпрограммы 2 «Развитие системы общего образования» </w:t>
      </w:r>
      <w:r w:rsidR="00A26E15">
        <w:rPr>
          <w:rFonts w:eastAsiaTheme="minorHAnsi"/>
          <w:color w:val="000000"/>
          <w:sz w:val="28"/>
          <w:szCs w:val="28"/>
          <w:lang w:val="ru-RU"/>
        </w:rPr>
        <w:t xml:space="preserve">в </w:t>
      </w:r>
      <w:r w:rsidR="00C86A19" w:rsidRPr="00C86A19">
        <w:rPr>
          <w:rFonts w:eastAsiaTheme="minorHAnsi"/>
          <w:color w:val="000000"/>
          <w:sz w:val="28"/>
          <w:szCs w:val="28"/>
          <w:lang w:val="ru-RU"/>
        </w:rPr>
        <w:t>строк</w:t>
      </w:r>
      <w:r w:rsidR="00A26E15">
        <w:rPr>
          <w:rFonts w:eastAsiaTheme="minorHAnsi"/>
          <w:color w:val="000000"/>
          <w:sz w:val="28"/>
          <w:szCs w:val="28"/>
          <w:lang w:val="ru-RU"/>
        </w:rPr>
        <w:t>е</w:t>
      </w:r>
      <w:r w:rsidR="00C86A19" w:rsidRPr="00C86A19">
        <w:rPr>
          <w:rFonts w:eastAsiaTheme="minorHAnsi"/>
          <w:color w:val="000000"/>
          <w:sz w:val="28"/>
          <w:szCs w:val="28"/>
          <w:lang w:val="ru-RU"/>
        </w:rPr>
        <w:t xml:space="preserve"> «областной бюджет»</w:t>
      </w:r>
      <w:r w:rsidR="00A26E15">
        <w:rPr>
          <w:rFonts w:eastAsiaTheme="minorHAnsi"/>
          <w:color w:val="000000"/>
          <w:sz w:val="28"/>
          <w:szCs w:val="28"/>
          <w:lang w:val="ru-RU"/>
        </w:rPr>
        <w:t>,</w:t>
      </w:r>
      <w:r w:rsidR="00C86A19" w:rsidRPr="00C86A19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A26E15">
        <w:rPr>
          <w:rFonts w:eastAsiaTheme="minorHAnsi"/>
          <w:color w:val="000000"/>
          <w:sz w:val="28"/>
          <w:szCs w:val="28"/>
          <w:lang w:val="ru-RU"/>
        </w:rPr>
        <w:t xml:space="preserve">столбец «Объем финансового обеспечения (тыс. руб.)» </w:t>
      </w:r>
      <w:r w:rsidR="00D71F76" w:rsidRPr="00C86A19">
        <w:rPr>
          <w:rFonts w:eastAsiaTheme="minorHAnsi"/>
          <w:color w:val="000000"/>
          <w:sz w:val="28"/>
          <w:szCs w:val="28"/>
          <w:lang w:val="ru-RU"/>
        </w:rPr>
        <w:t>дополнить цифрой 130,5</w:t>
      </w:r>
      <w:r w:rsidR="00A26E15">
        <w:rPr>
          <w:rFonts w:eastAsiaTheme="minorHAnsi"/>
          <w:color w:val="000000"/>
          <w:sz w:val="28"/>
          <w:szCs w:val="28"/>
          <w:lang w:val="ru-RU"/>
        </w:rPr>
        <w:t>, столбец «2025» дополнить цифрой 130,5;</w:t>
      </w:r>
      <w:r w:rsidR="005958D0" w:rsidRPr="00C86A19">
        <w:rPr>
          <w:rFonts w:eastAsiaTheme="minorHAnsi"/>
          <w:color w:val="000000"/>
          <w:sz w:val="28"/>
          <w:szCs w:val="28"/>
          <w:lang w:val="ru-RU"/>
        </w:rPr>
        <w:t xml:space="preserve"> </w:t>
      </w:r>
    </w:p>
    <w:p w:rsidR="00A26E15" w:rsidRDefault="00DA19A3" w:rsidP="00A26E15">
      <w:pPr>
        <w:widowControl/>
        <w:suppressAutoHyphens/>
        <w:autoSpaceDE/>
        <w:autoSpaceDN/>
        <w:ind w:firstLine="720"/>
        <w:jc w:val="both"/>
        <w:rPr>
          <w:rFonts w:eastAsiaTheme="minorHAnsi"/>
          <w:color w:val="000000"/>
          <w:sz w:val="28"/>
          <w:szCs w:val="28"/>
          <w:lang w:val="ru-RU"/>
        </w:rPr>
      </w:pPr>
      <w:proofErr w:type="spellStart"/>
      <w:r>
        <w:rPr>
          <w:rFonts w:eastAsiaTheme="minorHAnsi"/>
          <w:color w:val="000000"/>
          <w:sz w:val="28"/>
          <w:szCs w:val="28"/>
          <w:lang w:val="ru-RU"/>
        </w:rPr>
        <w:t>д</w:t>
      </w:r>
      <w:proofErr w:type="spellEnd"/>
      <w:r w:rsidR="00A26E15">
        <w:rPr>
          <w:rFonts w:eastAsiaTheme="minorHAnsi"/>
          <w:color w:val="000000"/>
          <w:sz w:val="28"/>
          <w:szCs w:val="28"/>
          <w:lang w:val="ru-RU"/>
        </w:rPr>
        <w:t>)</w:t>
      </w:r>
      <w:r w:rsidR="00C86A19" w:rsidRPr="00C86A19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A26E15" w:rsidRPr="00C86A19">
        <w:rPr>
          <w:rFonts w:eastAsiaTheme="minorHAnsi"/>
          <w:color w:val="000000"/>
          <w:sz w:val="28"/>
          <w:szCs w:val="28"/>
          <w:lang w:val="ru-RU"/>
        </w:rPr>
        <w:t>п.2.7 Подпрограммы 2 «Развитие системы общего образования»</w:t>
      </w:r>
      <w:r w:rsidR="00A26E15">
        <w:rPr>
          <w:rFonts w:eastAsiaTheme="minorHAnsi"/>
          <w:color w:val="000000"/>
          <w:sz w:val="28"/>
          <w:szCs w:val="28"/>
          <w:lang w:val="ru-RU"/>
        </w:rPr>
        <w:t>, изложить в новой редакции: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2977"/>
        <w:gridCol w:w="1560"/>
        <w:gridCol w:w="1417"/>
        <w:gridCol w:w="850"/>
        <w:gridCol w:w="850"/>
        <w:gridCol w:w="567"/>
        <w:gridCol w:w="533"/>
      </w:tblGrid>
      <w:tr w:rsidR="00A26E15" w:rsidRPr="00345FE4" w:rsidTr="00A26E15">
        <w:trPr>
          <w:trHeight w:val="494"/>
        </w:trPr>
        <w:tc>
          <w:tcPr>
            <w:tcW w:w="602" w:type="dxa"/>
            <w:vMerge w:val="restart"/>
            <w:tcBorders>
              <w:top w:val="single" w:sz="4" w:space="0" w:color="auto"/>
            </w:tcBorders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  <w:p w:rsidR="00A26E15" w:rsidRPr="00345FE4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A26E15" w:rsidRPr="00B91A15" w:rsidRDefault="00A26E15" w:rsidP="00A26E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A26E15">
              <w:rPr>
                <w:sz w:val="24"/>
                <w:szCs w:val="24"/>
                <w:lang w:val="ru-RU"/>
              </w:rPr>
              <w:t>Укрепление материально технической базы МОУ СОШ №2 р.п.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6E15">
              <w:rPr>
                <w:sz w:val="24"/>
                <w:szCs w:val="24"/>
                <w:lang w:val="ru-RU"/>
              </w:rPr>
              <w:t>Екатериновка, оснащение оборудованием,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6E15">
              <w:rPr>
                <w:sz w:val="24"/>
                <w:szCs w:val="24"/>
                <w:lang w:val="ru-RU"/>
              </w:rPr>
              <w:t>мебелью,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6E15">
              <w:rPr>
                <w:sz w:val="24"/>
                <w:szCs w:val="24"/>
                <w:lang w:val="ru-RU"/>
              </w:rPr>
              <w:t>средствами обучения  и воспитания, а также оснащение библиотечного фонда муниципальных образовательных организаций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A26E15" w:rsidRPr="00345FE4" w:rsidRDefault="00A26E15" w:rsidP="00A26E15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6E15" w:rsidRPr="00345FE4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6E15" w:rsidRPr="00345FE4" w:rsidTr="00A26E15">
        <w:trPr>
          <w:trHeight w:val="412"/>
        </w:trPr>
        <w:tc>
          <w:tcPr>
            <w:tcW w:w="602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A26E15" w:rsidRPr="00CD001F" w:rsidRDefault="00A26E15" w:rsidP="00A26E1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A26E15" w:rsidRPr="00345FE4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6E15" w:rsidRPr="00345FE4" w:rsidTr="00A26E15">
        <w:trPr>
          <w:trHeight w:val="828"/>
        </w:trPr>
        <w:tc>
          <w:tcPr>
            <w:tcW w:w="602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6E15" w:rsidRPr="008525E5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CD001F">
              <w:rPr>
                <w:sz w:val="24"/>
                <w:szCs w:val="24"/>
              </w:rPr>
              <w:t>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26E15" w:rsidRDefault="00DA19A3" w:rsidP="00A26E15">
      <w:pPr>
        <w:widowControl/>
        <w:suppressAutoHyphens/>
        <w:autoSpaceDE/>
        <w:autoSpaceDN/>
        <w:ind w:firstLine="720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е</w:t>
      </w:r>
      <w:r w:rsidR="00C86A19" w:rsidRPr="00C86A19">
        <w:rPr>
          <w:rFonts w:eastAsiaTheme="minorHAnsi"/>
          <w:color w:val="000000"/>
          <w:sz w:val="28"/>
          <w:szCs w:val="28"/>
          <w:lang w:val="ru-RU"/>
        </w:rPr>
        <w:t>) подпрограмму 2 «Развитие системы общего образования» добавить п</w:t>
      </w:r>
      <w:r w:rsidR="00A26E15">
        <w:rPr>
          <w:rFonts w:eastAsiaTheme="minorHAnsi"/>
          <w:color w:val="000000"/>
          <w:sz w:val="28"/>
          <w:szCs w:val="28"/>
          <w:lang w:val="ru-RU"/>
        </w:rPr>
        <w:t>.</w:t>
      </w:r>
      <w:r w:rsidR="00D71F76" w:rsidRPr="00C86A19">
        <w:rPr>
          <w:rFonts w:eastAsiaTheme="minorHAnsi"/>
          <w:color w:val="000000"/>
          <w:sz w:val="28"/>
          <w:szCs w:val="28"/>
          <w:lang w:val="ru-RU"/>
        </w:rPr>
        <w:t xml:space="preserve"> 2.14</w:t>
      </w:r>
      <w:r w:rsidR="00A26E15">
        <w:rPr>
          <w:rFonts w:eastAsiaTheme="minorHAnsi"/>
          <w:color w:val="000000"/>
          <w:sz w:val="28"/>
          <w:szCs w:val="28"/>
          <w:lang w:val="ru-RU"/>
        </w:rPr>
        <w:t xml:space="preserve"> и п. 2.15</w:t>
      </w:r>
      <w:r w:rsidR="00D71F76" w:rsidRPr="00C86A19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A26E15">
        <w:rPr>
          <w:rFonts w:eastAsiaTheme="minorHAnsi"/>
          <w:color w:val="000000"/>
          <w:sz w:val="28"/>
          <w:szCs w:val="28"/>
          <w:lang w:val="ru-RU"/>
        </w:rPr>
        <w:t>следующего содержания: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2977"/>
        <w:gridCol w:w="1560"/>
        <w:gridCol w:w="1417"/>
        <w:gridCol w:w="850"/>
        <w:gridCol w:w="850"/>
        <w:gridCol w:w="567"/>
        <w:gridCol w:w="533"/>
      </w:tblGrid>
      <w:tr w:rsidR="00A26E15" w:rsidRPr="00345FE4" w:rsidTr="00A26E15">
        <w:trPr>
          <w:trHeight w:val="494"/>
        </w:trPr>
        <w:tc>
          <w:tcPr>
            <w:tcW w:w="602" w:type="dxa"/>
            <w:vMerge w:val="restart"/>
            <w:tcBorders>
              <w:top w:val="single" w:sz="4" w:space="0" w:color="auto"/>
            </w:tcBorders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2.14</w:t>
            </w:r>
          </w:p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  <w:p w:rsidR="00A26E15" w:rsidRPr="00345FE4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26E15" w:rsidRPr="00B91A15" w:rsidRDefault="00A26E15" w:rsidP="00A26E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A26E15">
              <w:rPr>
                <w:sz w:val="24"/>
                <w:szCs w:val="24"/>
                <w:lang w:val="ru-RU"/>
              </w:rPr>
              <w:t>сновное мероприятие</w:t>
            </w:r>
            <w:r>
              <w:rPr>
                <w:sz w:val="24"/>
                <w:szCs w:val="24"/>
                <w:lang w:val="ru-RU"/>
              </w:rPr>
              <w:t>:</w:t>
            </w:r>
            <w:r w:rsidRPr="00A26E15">
              <w:rPr>
                <w:sz w:val="24"/>
                <w:szCs w:val="24"/>
                <w:lang w:val="ru-RU"/>
              </w:rPr>
              <w:t xml:space="preserve"> «Благоустройство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6E15">
              <w:rPr>
                <w:sz w:val="24"/>
                <w:szCs w:val="24"/>
                <w:lang w:val="ru-RU"/>
              </w:rPr>
              <w:t>территории образовательных организаций  МОУ СОШ №2 р.п</w:t>
            </w:r>
            <w:proofErr w:type="gramStart"/>
            <w:r w:rsidRPr="00A26E15">
              <w:rPr>
                <w:sz w:val="24"/>
                <w:szCs w:val="24"/>
                <w:lang w:val="ru-RU"/>
              </w:rPr>
              <w:t>.Е</w:t>
            </w:r>
            <w:proofErr w:type="gramEnd"/>
            <w:r w:rsidRPr="00A26E15">
              <w:rPr>
                <w:sz w:val="24"/>
                <w:szCs w:val="24"/>
                <w:lang w:val="ru-RU"/>
              </w:rPr>
              <w:t>катериновка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A26E15" w:rsidRPr="00345FE4" w:rsidRDefault="00A26E15" w:rsidP="00A26E15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6E15" w:rsidRPr="00345FE4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6E15" w:rsidRPr="00345FE4" w:rsidTr="00A26E15">
        <w:trPr>
          <w:trHeight w:val="412"/>
        </w:trPr>
        <w:tc>
          <w:tcPr>
            <w:tcW w:w="602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A26E15" w:rsidRPr="00CD001F" w:rsidRDefault="00A26E15" w:rsidP="00A26E1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A26E15" w:rsidRPr="00345FE4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6E15" w:rsidRPr="00345FE4" w:rsidTr="00A26E15">
        <w:trPr>
          <w:trHeight w:val="828"/>
        </w:trPr>
        <w:tc>
          <w:tcPr>
            <w:tcW w:w="602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6E15" w:rsidRPr="008525E5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CD001F">
              <w:rPr>
                <w:sz w:val="24"/>
                <w:szCs w:val="24"/>
              </w:rPr>
              <w:t>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96885" w:rsidRPr="00345FE4" w:rsidTr="00A26E15">
        <w:trPr>
          <w:trHeight w:val="494"/>
        </w:trPr>
        <w:tc>
          <w:tcPr>
            <w:tcW w:w="602" w:type="dxa"/>
            <w:vMerge w:val="restart"/>
            <w:tcBorders>
              <w:top w:val="single" w:sz="4" w:space="0" w:color="auto"/>
            </w:tcBorders>
          </w:tcPr>
          <w:p w:rsidR="00C96885" w:rsidRDefault="00C96885" w:rsidP="00A26E15">
            <w:pPr>
              <w:rPr>
                <w:sz w:val="24"/>
                <w:szCs w:val="24"/>
                <w:lang w:val="ru-RU"/>
              </w:rPr>
            </w:pPr>
            <w:r w:rsidRPr="00C86A1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2.15</w:t>
            </w:r>
          </w:p>
          <w:p w:rsidR="00C96885" w:rsidRDefault="00C96885" w:rsidP="00A26E15">
            <w:pPr>
              <w:rPr>
                <w:sz w:val="24"/>
                <w:szCs w:val="24"/>
                <w:lang w:val="ru-RU"/>
              </w:rPr>
            </w:pPr>
          </w:p>
          <w:p w:rsidR="00C96885" w:rsidRDefault="00C96885" w:rsidP="00A26E15">
            <w:pPr>
              <w:rPr>
                <w:sz w:val="24"/>
                <w:szCs w:val="24"/>
                <w:lang w:val="ru-RU"/>
              </w:rPr>
            </w:pPr>
          </w:p>
          <w:p w:rsidR="00C96885" w:rsidRDefault="00C96885" w:rsidP="00A26E15">
            <w:pPr>
              <w:rPr>
                <w:sz w:val="24"/>
                <w:szCs w:val="24"/>
                <w:lang w:val="ru-RU"/>
              </w:rPr>
            </w:pPr>
          </w:p>
          <w:p w:rsidR="00C96885" w:rsidRPr="00345FE4" w:rsidRDefault="00C9688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C96885" w:rsidRPr="00B91A15" w:rsidRDefault="00C96885" w:rsidP="00A26E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A26E15">
              <w:rPr>
                <w:sz w:val="24"/>
                <w:szCs w:val="24"/>
                <w:lang w:val="ru-RU"/>
              </w:rPr>
              <w:t>сновное мероприятие</w:t>
            </w:r>
            <w:r>
              <w:rPr>
                <w:sz w:val="24"/>
                <w:szCs w:val="24"/>
                <w:lang w:val="ru-RU"/>
              </w:rPr>
              <w:t>:</w:t>
            </w:r>
            <w:r w:rsidRPr="00A26E15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 xml:space="preserve">Устройство спортивного ядра на территории образовательной организации МОУ СОШ № 2 р. п. Екатериновка»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96885" w:rsidRPr="00CD001F" w:rsidRDefault="00C9688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C96885" w:rsidRPr="00345FE4" w:rsidRDefault="00C96885" w:rsidP="00A26E15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6885" w:rsidRPr="00345FE4" w:rsidRDefault="00C9688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96885" w:rsidRPr="00345FE4" w:rsidRDefault="00C96885" w:rsidP="007A7A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96885" w:rsidRPr="00345FE4" w:rsidRDefault="00C96885" w:rsidP="007A7A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96885" w:rsidRPr="00345FE4" w:rsidRDefault="00C9688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C96885" w:rsidRPr="00345FE4" w:rsidRDefault="00C9688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6E15" w:rsidRPr="00345FE4" w:rsidTr="00A26E15">
        <w:trPr>
          <w:trHeight w:val="412"/>
        </w:trPr>
        <w:tc>
          <w:tcPr>
            <w:tcW w:w="602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A26E15">
              <w:rPr>
                <w:sz w:val="24"/>
                <w:szCs w:val="24"/>
                <w:lang w:val="ru-RU"/>
              </w:rPr>
              <w:t>а</w:t>
            </w:r>
            <w:r w:rsidRPr="00CD001F">
              <w:rPr>
                <w:sz w:val="24"/>
                <w:szCs w:val="24"/>
              </w:rPr>
              <w:t>стной</w:t>
            </w:r>
            <w:proofErr w:type="spellEnd"/>
          </w:p>
          <w:p w:rsidR="00A26E15" w:rsidRPr="00CD001F" w:rsidRDefault="00A26E15" w:rsidP="00A26E1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A26E15" w:rsidRPr="00345FE4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C9688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C9688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26E15" w:rsidRPr="00345FE4" w:rsidTr="00A26E15">
        <w:trPr>
          <w:trHeight w:val="828"/>
        </w:trPr>
        <w:tc>
          <w:tcPr>
            <w:tcW w:w="602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A26E15" w:rsidRDefault="00A26E15" w:rsidP="00A26E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A26E15" w:rsidRPr="00CD001F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6E15" w:rsidRPr="008525E5" w:rsidRDefault="00A26E15" w:rsidP="00A26E1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CD001F">
              <w:rPr>
                <w:sz w:val="24"/>
                <w:szCs w:val="24"/>
              </w:rPr>
              <w:t>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A26E15" w:rsidRPr="00345FE4" w:rsidRDefault="00A26E15" w:rsidP="00A26E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A19A3" w:rsidRDefault="00DA19A3" w:rsidP="00DA19A3">
      <w:pPr>
        <w:widowControl/>
        <w:tabs>
          <w:tab w:val="left" w:pos="0"/>
          <w:tab w:val="left" w:pos="1134"/>
        </w:tabs>
        <w:autoSpaceDE/>
        <w:autoSpaceDN/>
        <w:ind w:left="31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 Раздел «Итого по разделу» П</w:t>
      </w:r>
      <w:r w:rsidRPr="00C86A19">
        <w:rPr>
          <w:rFonts w:eastAsiaTheme="minorHAnsi"/>
          <w:color w:val="000000"/>
          <w:sz w:val="28"/>
          <w:szCs w:val="28"/>
          <w:lang w:val="ru-RU"/>
        </w:rPr>
        <w:t>одпрограмм</w:t>
      </w:r>
      <w:r>
        <w:rPr>
          <w:rFonts w:eastAsiaTheme="minorHAnsi"/>
          <w:color w:val="000000"/>
          <w:sz w:val="28"/>
          <w:szCs w:val="28"/>
          <w:lang w:val="ru-RU"/>
        </w:rPr>
        <w:t>ы</w:t>
      </w:r>
      <w:r w:rsidRPr="00C86A19">
        <w:rPr>
          <w:rFonts w:eastAsiaTheme="minorHAnsi"/>
          <w:color w:val="000000"/>
          <w:sz w:val="28"/>
          <w:szCs w:val="28"/>
          <w:lang w:val="ru-RU"/>
        </w:rPr>
        <w:t xml:space="preserve"> 2 «Развитие системы общего образования»</w:t>
      </w:r>
      <w:r>
        <w:rPr>
          <w:rFonts w:eastAsiaTheme="minorHAnsi"/>
          <w:color w:val="000000"/>
          <w:sz w:val="28"/>
          <w:szCs w:val="28"/>
          <w:lang w:val="ru-RU"/>
        </w:rPr>
        <w:t>, изложить в новой редакции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2977"/>
        <w:gridCol w:w="1241"/>
        <w:gridCol w:w="1417"/>
        <w:gridCol w:w="850"/>
        <w:gridCol w:w="850"/>
        <w:gridCol w:w="852"/>
        <w:gridCol w:w="709"/>
      </w:tblGrid>
      <w:tr w:rsidR="00DA19A3" w:rsidRPr="00345FE4" w:rsidTr="00DA19A3">
        <w:trPr>
          <w:trHeight w:val="494"/>
        </w:trPr>
        <w:tc>
          <w:tcPr>
            <w:tcW w:w="602" w:type="dxa"/>
            <w:vMerge w:val="restart"/>
            <w:tcBorders>
              <w:top w:val="single" w:sz="4" w:space="0" w:color="auto"/>
            </w:tcBorders>
          </w:tcPr>
          <w:p w:rsidR="00DA19A3" w:rsidRDefault="00DA19A3" w:rsidP="00DA19A3">
            <w:pPr>
              <w:rPr>
                <w:sz w:val="24"/>
                <w:szCs w:val="24"/>
                <w:lang w:val="ru-RU"/>
              </w:rPr>
            </w:pPr>
          </w:p>
          <w:p w:rsidR="00DA19A3" w:rsidRDefault="00DA19A3" w:rsidP="00DA19A3">
            <w:pPr>
              <w:rPr>
                <w:sz w:val="24"/>
                <w:szCs w:val="24"/>
                <w:lang w:val="ru-RU"/>
              </w:rPr>
            </w:pPr>
          </w:p>
          <w:p w:rsidR="00DA19A3" w:rsidRDefault="00DA19A3" w:rsidP="00DA19A3">
            <w:pPr>
              <w:rPr>
                <w:sz w:val="24"/>
                <w:szCs w:val="24"/>
                <w:lang w:val="ru-RU"/>
              </w:rPr>
            </w:pPr>
          </w:p>
          <w:p w:rsidR="00DA19A3" w:rsidRPr="00345FE4" w:rsidRDefault="00DA19A3" w:rsidP="00DA1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DA19A3" w:rsidRPr="00B91A15" w:rsidRDefault="00DA19A3" w:rsidP="00DA19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по разделу 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DA19A3" w:rsidRPr="00345FE4" w:rsidRDefault="00DA19A3" w:rsidP="00DA1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9A3" w:rsidRPr="00345FE4" w:rsidRDefault="00DA19A3" w:rsidP="00DA19A3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870770,1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360466,8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276376,8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233926,5</w:t>
            </w:r>
          </w:p>
        </w:tc>
      </w:tr>
      <w:tr w:rsidR="00DA19A3" w:rsidRPr="00345FE4" w:rsidTr="00DA19A3">
        <w:trPr>
          <w:trHeight w:val="494"/>
        </w:trPr>
        <w:tc>
          <w:tcPr>
            <w:tcW w:w="602" w:type="dxa"/>
            <w:vMerge/>
            <w:tcBorders>
              <w:top w:val="single" w:sz="4" w:space="0" w:color="auto"/>
            </w:tcBorders>
          </w:tcPr>
          <w:p w:rsidR="00DA19A3" w:rsidRDefault="00DA19A3" w:rsidP="00DA1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DA19A3" w:rsidRDefault="00DA19A3" w:rsidP="00DA1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</w:tcBorders>
          </w:tcPr>
          <w:p w:rsidR="00DA19A3" w:rsidRPr="00345FE4" w:rsidRDefault="00DA19A3" w:rsidP="00DA1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9A3" w:rsidRDefault="00DA19A3" w:rsidP="00DA19A3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19A3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43945,9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19A3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37518,2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A19A3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19A3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3245,2</w:t>
            </w:r>
          </w:p>
        </w:tc>
      </w:tr>
      <w:tr w:rsidR="00DA19A3" w:rsidRPr="00345FE4" w:rsidTr="00DA19A3">
        <w:trPr>
          <w:trHeight w:val="412"/>
        </w:trPr>
        <w:tc>
          <w:tcPr>
            <w:tcW w:w="602" w:type="dxa"/>
            <w:vMerge/>
          </w:tcPr>
          <w:p w:rsidR="00DA19A3" w:rsidRDefault="00DA19A3" w:rsidP="00DA1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DA19A3" w:rsidRDefault="00DA19A3" w:rsidP="00DA1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vMerge/>
          </w:tcPr>
          <w:p w:rsidR="00DA19A3" w:rsidRPr="00CD001F" w:rsidRDefault="00DA19A3" w:rsidP="00DA19A3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19A3" w:rsidRPr="00CD001F" w:rsidRDefault="00DA19A3" w:rsidP="00DA19A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A26E15">
              <w:rPr>
                <w:sz w:val="24"/>
                <w:szCs w:val="24"/>
                <w:lang w:val="ru-RU"/>
              </w:rPr>
              <w:t>а</w:t>
            </w:r>
            <w:r w:rsidRPr="00CD001F">
              <w:rPr>
                <w:sz w:val="24"/>
                <w:szCs w:val="24"/>
              </w:rPr>
              <w:t>стной</w:t>
            </w:r>
            <w:proofErr w:type="spellEnd"/>
          </w:p>
          <w:p w:rsidR="00DA19A3" w:rsidRPr="00CD001F" w:rsidRDefault="00DA19A3" w:rsidP="00DA19A3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DA19A3" w:rsidRPr="00345FE4" w:rsidRDefault="00DA19A3" w:rsidP="00DA19A3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741795,6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265922,1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255577,1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220296,4</w:t>
            </w:r>
          </w:p>
        </w:tc>
      </w:tr>
      <w:tr w:rsidR="00DA19A3" w:rsidRPr="00345FE4" w:rsidTr="00DA19A3">
        <w:trPr>
          <w:trHeight w:val="828"/>
        </w:trPr>
        <w:tc>
          <w:tcPr>
            <w:tcW w:w="602" w:type="dxa"/>
            <w:vMerge/>
          </w:tcPr>
          <w:p w:rsidR="00DA19A3" w:rsidRDefault="00DA19A3" w:rsidP="00DA1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DA19A3" w:rsidRDefault="00DA19A3" w:rsidP="00DA1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vMerge/>
          </w:tcPr>
          <w:p w:rsidR="00DA19A3" w:rsidRPr="00CD001F" w:rsidRDefault="00DA19A3" w:rsidP="00DA19A3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19A3" w:rsidRPr="008525E5" w:rsidRDefault="00DA19A3" w:rsidP="00DA19A3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CD001F">
              <w:rPr>
                <w:sz w:val="24"/>
                <w:szCs w:val="24"/>
              </w:rPr>
              <w:t>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85028,6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57026,5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17617,2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A19A3" w:rsidRPr="00345FE4" w:rsidRDefault="00DA19A3" w:rsidP="00DA19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10384.9</w:t>
            </w:r>
          </w:p>
        </w:tc>
      </w:tr>
    </w:tbl>
    <w:p w:rsidR="00423951" w:rsidRDefault="00423951" w:rsidP="00423951">
      <w:pPr>
        <w:widowControl/>
        <w:tabs>
          <w:tab w:val="left" w:pos="0"/>
          <w:tab w:val="left" w:pos="1134"/>
        </w:tabs>
        <w:autoSpaceDE/>
        <w:autoSpaceDN/>
        <w:ind w:left="317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>) Раздел «Итого по программе» П</w:t>
      </w:r>
      <w:r w:rsidRPr="00C86A19">
        <w:rPr>
          <w:rFonts w:eastAsiaTheme="minorHAnsi"/>
          <w:color w:val="000000"/>
          <w:sz w:val="28"/>
          <w:szCs w:val="28"/>
          <w:lang w:val="ru-RU"/>
        </w:rPr>
        <w:t>одпрограмм</w:t>
      </w:r>
      <w:r>
        <w:rPr>
          <w:rFonts w:eastAsiaTheme="minorHAnsi"/>
          <w:color w:val="000000"/>
          <w:sz w:val="28"/>
          <w:szCs w:val="28"/>
          <w:lang w:val="ru-RU"/>
        </w:rPr>
        <w:t>ы</w:t>
      </w:r>
      <w:r w:rsidRPr="00C86A19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/>
        </w:rPr>
        <w:t>3</w:t>
      </w:r>
      <w:r w:rsidRPr="00C86A19">
        <w:rPr>
          <w:rFonts w:eastAsiaTheme="minorHAnsi"/>
          <w:color w:val="000000"/>
          <w:sz w:val="28"/>
          <w:szCs w:val="28"/>
          <w:lang w:val="ru-RU"/>
        </w:rPr>
        <w:t xml:space="preserve"> «Развитие системы </w:t>
      </w:r>
      <w:r>
        <w:rPr>
          <w:rFonts w:eastAsiaTheme="minorHAnsi"/>
          <w:color w:val="000000"/>
          <w:sz w:val="28"/>
          <w:szCs w:val="28"/>
          <w:lang w:val="ru-RU"/>
        </w:rPr>
        <w:t>дополнительного образования детей</w:t>
      </w:r>
      <w:r w:rsidRPr="00C86A19">
        <w:rPr>
          <w:rFonts w:eastAsiaTheme="minorHAnsi"/>
          <w:color w:val="000000"/>
          <w:sz w:val="28"/>
          <w:szCs w:val="28"/>
          <w:lang w:val="ru-RU"/>
        </w:rPr>
        <w:t>»</w:t>
      </w:r>
      <w:r>
        <w:rPr>
          <w:rFonts w:eastAsiaTheme="minorHAnsi"/>
          <w:color w:val="000000"/>
          <w:sz w:val="28"/>
          <w:szCs w:val="28"/>
          <w:lang w:val="ru-RU"/>
        </w:rPr>
        <w:t>, изложить в новой редакции:</w:t>
      </w:r>
    </w:p>
    <w:tbl>
      <w:tblPr>
        <w:tblStyle w:val="TableNormal"/>
        <w:tblW w:w="939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1560"/>
        <w:gridCol w:w="1559"/>
        <w:gridCol w:w="1134"/>
        <w:gridCol w:w="992"/>
        <w:gridCol w:w="851"/>
        <w:gridCol w:w="1134"/>
      </w:tblGrid>
      <w:tr w:rsidR="00423951" w:rsidRPr="009F3597" w:rsidTr="00423951">
        <w:trPr>
          <w:trHeight w:val="458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 по программе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951" w:rsidRPr="00452A19" w:rsidRDefault="00423951" w:rsidP="0042395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1082972,0</w:t>
            </w:r>
          </w:p>
        </w:tc>
        <w:tc>
          <w:tcPr>
            <w:tcW w:w="992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450307,3</w:t>
            </w:r>
          </w:p>
        </w:tc>
        <w:tc>
          <w:tcPr>
            <w:tcW w:w="851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337313,6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295351,1</w:t>
            </w:r>
          </w:p>
        </w:tc>
      </w:tr>
      <w:tr w:rsidR="00423951" w:rsidRPr="009F3597" w:rsidTr="00423951">
        <w:trPr>
          <w:trHeight w:val="45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951" w:rsidRPr="00423951" w:rsidRDefault="00423951" w:rsidP="00423951">
            <w:pPr>
              <w:pStyle w:val="TableParagraph"/>
              <w:ind w:left="0" w:right="5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43945,9</w:t>
            </w:r>
          </w:p>
        </w:tc>
        <w:tc>
          <w:tcPr>
            <w:tcW w:w="992" w:type="dxa"/>
            <w:vAlign w:val="center"/>
          </w:tcPr>
          <w:p w:rsidR="00423951" w:rsidRPr="009F3597" w:rsidRDefault="00423951" w:rsidP="004239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37518,2</w:t>
            </w:r>
          </w:p>
        </w:tc>
        <w:tc>
          <w:tcPr>
            <w:tcW w:w="851" w:type="dxa"/>
            <w:vAlign w:val="center"/>
          </w:tcPr>
          <w:p w:rsidR="00423951" w:rsidRPr="009F3597" w:rsidRDefault="00423951" w:rsidP="004239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3182,5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3245,2</w:t>
            </w:r>
          </w:p>
        </w:tc>
      </w:tr>
      <w:tr w:rsidR="00423951" w:rsidRPr="009F3597" w:rsidTr="00423951">
        <w:trPr>
          <w:trHeight w:val="45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951" w:rsidRPr="00423951" w:rsidRDefault="00423951" w:rsidP="00423951">
            <w:pPr>
              <w:pStyle w:val="TableParagraph"/>
              <w:ind w:right="7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871745,6</w:t>
            </w:r>
          </w:p>
        </w:tc>
        <w:tc>
          <w:tcPr>
            <w:tcW w:w="992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309179,1</w:t>
            </w:r>
          </w:p>
        </w:tc>
        <w:tc>
          <w:tcPr>
            <w:tcW w:w="851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299868,1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262698,4</w:t>
            </w:r>
          </w:p>
        </w:tc>
      </w:tr>
      <w:tr w:rsidR="00423951" w:rsidRPr="009F3597" w:rsidTr="00423951">
        <w:trPr>
          <w:trHeight w:val="45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951" w:rsidRPr="00452A19" w:rsidRDefault="00423951" w:rsidP="0042395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167280,5</w:t>
            </w:r>
          </w:p>
        </w:tc>
        <w:tc>
          <w:tcPr>
            <w:tcW w:w="992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103610,0</w:t>
            </w:r>
          </w:p>
        </w:tc>
        <w:tc>
          <w:tcPr>
            <w:tcW w:w="851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34263,0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29407,5</w:t>
            </w:r>
          </w:p>
        </w:tc>
      </w:tr>
    </w:tbl>
    <w:p w:rsidR="00423951" w:rsidRDefault="00B629DE" w:rsidP="00B629DE">
      <w:pPr>
        <w:widowControl/>
        <w:tabs>
          <w:tab w:val="left" w:pos="0"/>
          <w:tab w:val="left" w:pos="1134"/>
        </w:tabs>
        <w:autoSpaceDE/>
        <w:autoSpaceDN/>
        <w:ind w:left="31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23951">
        <w:rPr>
          <w:sz w:val="28"/>
          <w:szCs w:val="28"/>
          <w:lang w:val="ru-RU"/>
        </w:rPr>
        <w:t>и) Раздел «Итого по программе» П</w:t>
      </w:r>
      <w:r w:rsidR="00423951" w:rsidRPr="00C86A19">
        <w:rPr>
          <w:rFonts w:eastAsiaTheme="minorHAnsi"/>
          <w:color w:val="000000"/>
          <w:sz w:val="28"/>
          <w:szCs w:val="28"/>
          <w:lang w:val="ru-RU"/>
        </w:rPr>
        <w:t>одпрограмм</w:t>
      </w:r>
      <w:r w:rsidR="00423951">
        <w:rPr>
          <w:rFonts w:eastAsiaTheme="minorHAnsi"/>
          <w:color w:val="000000"/>
          <w:sz w:val="28"/>
          <w:szCs w:val="28"/>
          <w:lang w:val="ru-RU"/>
        </w:rPr>
        <w:t>ы</w:t>
      </w:r>
      <w:r w:rsidR="00423951" w:rsidRPr="00C86A19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423951">
        <w:rPr>
          <w:rFonts w:eastAsiaTheme="minorHAnsi"/>
          <w:color w:val="000000"/>
          <w:sz w:val="28"/>
          <w:szCs w:val="28"/>
          <w:lang w:val="ru-RU"/>
        </w:rPr>
        <w:t>3</w:t>
      </w:r>
      <w:r w:rsidR="00423951" w:rsidRPr="00C86A19">
        <w:rPr>
          <w:rFonts w:eastAsiaTheme="minorHAnsi"/>
          <w:color w:val="000000"/>
          <w:sz w:val="28"/>
          <w:szCs w:val="28"/>
          <w:lang w:val="ru-RU"/>
        </w:rPr>
        <w:t xml:space="preserve"> «Развитие системы </w:t>
      </w:r>
      <w:r w:rsidR="00423951">
        <w:rPr>
          <w:rFonts w:eastAsiaTheme="minorHAnsi"/>
          <w:color w:val="000000"/>
          <w:sz w:val="28"/>
          <w:szCs w:val="28"/>
          <w:lang w:val="ru-RU"/>
        </w:rPr>
        <w:t>дополнительного образования детей</w:t>
      </w:r>
      <w:r w:rsidR="00423951" w:rsidRPr="00C86A19">
        <w:rPr>
          <w:rFonts w:eastAsiaTheme="minorHAnsi"/>
          <w:color w:val="000000"/>
          <w:sz w:val="28"/>
          <w:szCs w:val="28"/>
          <w:lang w:val="ru-RU"/>
        </w:rPr>
        <w:t>»</w:t>
      </w:r>
      <w:r w:rsidR="00423951">
        <w:rPr>
          <w:rFonts w:eastAsiaTheme="minorHAnsi"/>
          <w:color w:val="000000"/>
          <w:sz w:val="28"/>
          <w:szCs w:val="28"/>
          <w:lang w:val="ru-RU"/>
        </w:rPr>
        <w:t>, изложить в новой редакции:</w:t>
      </w:r>
    </w:p>
    <w:tbl>
      <w:tblPr>
        <w:tblStyle w:val="TableNormal"/>
        <w:tblW w:w="939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1560"/>
        <w:gridCol w:w="1559"/>
        <w:gridCol w:w="1134"/>
        <w:gridCol w:w="992"/>
        <w:gridCol w:w="851"/>
        <w:gridCol w:w="1134"/>
      </w:tblGrid>
      <w:tr w:rsidR="00423951" w:rsidRPr="009F3597" w:rsidTr="00423951">
        <w:trPr>
          <w:trHeight w:val="458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423951" w:rsidRPr="00452A19" w:rsidRDefault="00423951" w:rsidP="00423951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 района Саратовской области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951" w:rsidRPr="00452A19" w:rsidRDefault="00423951" w:rsidP="0042395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1082972,0</w:t>
            </w:r>
          </w:p>
        </w:tc>
        <w:tc>
          <w:tcPr>
            <w:tcW w:w="992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450307,3</w:t>
            </w:r>
          </w:p>
        </w:tc>
        <w:tc>
          <w:tcPr>
            <w:tcW w:w="851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337313,6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295351,1</w:t>
            </w:r>
          </w:p>
        </w:tc>
      </w:tr>
      <w:tr w:rsidR="00423951" w:rsidRPr="009F3597" w:rsidTr="00423951">
        <w:trPr>
          <w:trHeight w:val="45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951" w:rsidRPr="00423951" w:rsidRDefault="00423951" w:rsidP="00423951">
            <w:pPr>
              <w:pStyle w:val="TableParagraph"/>
              <w:ind w:left="0" w:right="5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43945,9</w:t>
            </w:r>
          </w:p>
        </w:tc>
        <w:tc>
          <w:tcPr>
            <w:tcW w:w="992" w:type="dxa"/>
            <w:vAlign w:val="center"/>
          </w:tcPr>
          <w:p w:rsidR="00423951" w:rsidRPr="009F3597" w:rsidRDefault="00423951" w:rsidP="004239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37518,2</w:t>
            </w:r>
          </w:p>
        </w:tc>
        <w:tc>
          <w:tcPr>
            <w:tcW w:w="851" w:type="dxa"/>
            <w:vAlign w:val="center"/>
          </w:tcPr>
          <w:p w:rsidR="00423951" w:rsidRPr="009F3597" w:rsidRDefault="00423951" w:rsidP="004239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3182,5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3245,2</w:t>
            </w:r>
          </w:p>
        </w:tc>
      </w:tr>
      <w:tr w:rsidR="00423951" w:rsidRPr="009F3597" w:rsidTr="00423951">
        <w:trPr>
          <w:trHeight w:val="45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951" w:rsidRPr="00423951" w:rsidRDefault="00423951" w:rsidP="00423951">
            <w:pPr>
              <w:pStyle w:val="TableParagraph"/>
              <w:ind w:right="7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871745,6</w:t>
            </w:r>
          </w:p>
        </w:tc>
        <w:tc>
          <w:tcPr>
            <w:tcW w:w="992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309179,1</w:t>
            </w:r>
          </w:p>
        </w:tc>
        <w:tc>
          <w:tcPr>
            <w:tcW w:w="851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299868,1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262698,4</w:t>
            </w:r>
          </w:p>
        </w:tc>
      </w:tr>
      <w:tr w:rsidR="00423951" w:rsidRPr="009F3597" w:rsidTr="00423951">
        <w:trPr>
          <w:trHeight w:val="45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951" w:rsidRPr="00452A19" w:rsidRDefault="00423951" w:rsidP="004239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951" w:rsidRPr="00452A19" w:rsidRDefault="00423951" w:rsidP="0042395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167280,5</w:t>
            </w:r>
          </w:p>
        </w:tc>
        <w:tc>
          <w:tcPr>
            <w:tcW w:w="992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103610,0</w:t>
            </w:r>
          </w:p>
        </w:tc>
        <w:tc>
          <w:tcPr>
            <w:tcW w:w="851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34263,0</w:t>
            </w:r>
          </w:p>
        </w:tc>
        <w:tc>
          <w:tcPr>
            <w:tcW w:w="1134" w:type="dxa"/>
            <w:vAlign w:val="center"/>
          </w:tcPr>
          <w:p w:rsidR="00423951" w:rsidRPr="009F3597" w:rsidRDefault="00423951" w:rsidP="00423951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29407,5</w:t>
            </w:r>
          </w:p>
        </w:tc>
      </w:tr>
    </w:tbl>
    <w:p w:rsidR="00423951" w:rsidRPr="00AD6C0C" w:rsidRDefault="00423951" w:rsidP="00B629DE">
      <w:pPr>
        <w:spacing w:before="161"/>
        <w:ind w:right="-8" w:firstLine="993"/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 xml:space="preserve">к) В Приложении 4 к </w:t>
      </w:r>
      <w:r w:rsidRPr="00423951">
        <w:rPr>
          <w:sz w:val="28"/>
          <w:szCs w:val="28"/>
          <w:lang w:val="ru-RU"/>
        </w:rPr>
        <w:t xml:space="preserve">программе развития образования в </w:t>
      </w:r>
      <w:proofErr w:type="spellStart"/>
      <w:r w:rsidRPr="00423951">
        <w:rPr>
          <w:sz w:val="28"/>
          <w:szCs w:val="28"/>
          <w:lang w:val="ru-RU"/>
        </w:rPr>
        <w:t>Екатериновском</w:t>
      </w:r>
      <w:proofErr w:type="spellEnd"/>
      <w:r w:rsidRPr="00423951">
        <w:rPr>
          <w:sz w:val="28"/>
          <w:szCs w:val="28"/>
          <w:lang w:val="ru-RU"/>
        </w:rPr>
        <w:t xml:space="preserve"> муниципальном районе</w:t>
      </w:r>
      <w:r>
        <w:rPr>
          <w:sz w:val="28"/>
          <w:szCs w:val="28"/>
          <w:lang w:val="ru-RU"/>
        </w:rPr>
        <w:t xml:space="preserve"> «Паспорт подпрограммы 2 «Развитие системы общего образования» раздел «Объемы финансового обеспечения муниципальной программы, в том числе по годам», изложить в новой редакции:</w:t>
      </w: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274"/>
        <w:gridCol w:w="1276"/>
        <w:gridCol w:w="1629"/>
        <w:gridCol w:w="2057"/>
      </w:tblGrid>
      <w:tr w:rsidR="00423951" w:rsidRPr="00AD6C0C" w:rsidTr="00423951">
        <w:trPr>
          <w:trHeight w:val="474"/>
        </w:trPr>
        <w:tc>
          <w:tcPr>
            <w:tcW w:w="3120" w:type="dxa"/>
            <w:vMerge w:val="restart"/>
          </w:tcPr>
          <w:p w:rsidR="00423951" w:rsidRPr="00AD6C0C" w:rsidRDefault="00423951" w:rsidP="0042395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423951" w:rsidRPr="00AD6C0C" w:rsidRDefault="00423951" w:rsidP="00423951">
            <w:pPr>
              <w:pStyle w:val="TableParagraph"/>
              <w:ind w:left="0"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236" w:type="dxa"/>
            <w:gridSpan w:val="4"/>
          </w:tcPr>
          <w:p w:rsidR="00423951" w:rsidRPr="00AD6C0C" w:rsidRDefault="00423951" w:rsidP="00423951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423951" w:rsidRPr="00AD6C0C" w:rsidTr="00423951">
        <w:trPr>
          <w:trHeight w:val="1220"/>
        </w:trPr>
        <w:tc>
          <w:tcPr>
            <w:tcW w:w="3120" w:type="dxa"/>
            <w:vMerge/>
            <w:tcBorders>
              <w:top w:val="nil"/>
            </w:tcBorders>
          </w:tcPr>
          <w:p w:rsidR="00423951" w:rsidRPr="00AD6C0C" w:rsidRDefault="00423951" w:rsidP="0042395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423951" w:rsidRPr="00AD6C0C" w:rsidRDefault="00423951" w:rsidP="00423951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423951" w:rsidRPr="00AD6C0C" w:rsidRDefault="00423951" w:rsidP="00423951">
            <w:pPr>
              <w:pStyle w:val="TableParagraph"/>
              <w:spacing w:before="2"/>
              <w:ind w:left="203"/>
              <w:rPr>
                <w:sz w:val="24"/>
              </w:rPr>
            </w:pPr>
          </w:p>
        </w:tc>
        <w:tc>
          <w:tcPr>
            <w:tcW w:w="1276" w:type="dxa"/>
          </w:tcPr>
          <w:p w:rsidR="00423951" w:rsidRPr="00AD6C0C" w:rsidRDefault="00423951" w:rsidP="00423951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423951" w:rsidRPr="00AD6C0C" w:rsidRDefault="00423951" w:rsidP="00423951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423951" w:rsidRPr="00AD6C0C" w:rsidRDefault="00423951" w:rsidP="00423951">
            <w:pPr>
              <w:pStyle w:val="TableParagraph"/>
              <w:spacing w:before="2"/>
              <w:ind w:left="64" w:right="39"/>
              <w:jc w:val="center"/>
              <w:rPr>
                <w:sz w:val="24"/>
              </w:rPr>
            </w:pPr>
          </w:p>
        </w:tc>
        <w:tc>
          <w:tcPr>
            <w:tcW w:w="1629" w:type="dxa"/>
          </w:tcPr>
          <w:p w:rsidR="00423951" w:rsidRPr="00AD6C0C" w:rsidRDefault="00423951" w:rsidP="00423951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423951" w:rsidRPr="00AD6C0C" w:rsidRDefault="00423951" w:rsidP="00423951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057" w:type="dxa"/>
          </w:tcPr>
          <w:p w:rsidR="00423951" w:rsidRPr="00AD6C0C" w:rsidRDefault="00423951" w:rsidP="00423951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423951" w:rsidRPr="00AD6C0C" w:rsidRDefault="00423951" w:rsidP="00423951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423951" w:rsidRPr="00AD6C0C" w:rsidRDefault="00423951" w:rsidP="00423951">
            <w:pPr>
              <w:pStyle w:val="TableParagraph"/>
              <w:spacing w:before="2"/>
              <w:ind w:left="530"/>
              <w:rPr>
                <w:sz w:val="24"/>
              </w:rPr>
            </w:pPr>
          </w:p>
        </w:tc>
      </w:tr>
      <w:tr w:rsidR="00423951" w:rsidRPr="004A6D18" w:rsidTr="00423951">
        <w:trPr>
          <w:trHeight w:val="477"/>
        </w:trPr>
        <w:tc>
          <w:tcPr>
            <w:tcW w:w="3120" w:type="dxa"/>
          </w:tcPr>
          <w:p w:rsidR="00423951" w:rsidRPr="00AD6C0C" w:rsidRDefault="00423951" w:rsidP="0042395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Всего</w:t>
            </w:r>
            <w:proofErr w:type="spellEnd"/>
          </w:p>
        </w:tc>
        <w:tc>
          <w:tcPr>
            <w:tcW w:w="1274" w:type="dxa"/>
          </w:tcPr>
          <w:p w:rsidR="00423951" w:rsidRPr="00231EDE" w:rsidRDefault="00423951" w:rsidP="00423951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43945,9</w:t>
            </w:r>
          </w:p>
        </w:tc>
        <w:tc>
          <w:tcPr>
            <w:tcW w:w="1276" w:type="dxa"/>
          </w:tcPr>
          <w:p w:rsidR="00423951" w:rsidRPr="00231EDE" w:rsidRDefault="00423951" w:rsidP="00423951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741795,6</w:t>
            </w:r>
          </w:p>
        </w:tc>
        <w:tc>
          <w:tcPr>
            <w:tcW w:w="1629" w:type="dxa"/>
          </w:tcPr>
          <w:p w:rsidR="00423951" w:rsidRPr="00782F69" w:rsidRDefault="00423951" w:rsidP="00423951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85028,6</w:t>
            </w:r>
          </w:p>
        </w:tc>
        <w:tc>
          <w:tcPr>
            <w:tcW w:w="2057" w:type="dxa"/>
          </w:tcPr>
          <w:p w:rsidR="00423951" w:rsidRPr="004A6D18" w:rsidRDefault="00423951" w:rsidP="00423951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423951" w:rsidRPr="004A6D18" w:rsidTr="00423951">
        <w:trPr>
          <w:trHeight w:val="477"/>
        </w:trPr>
        <w:tc>
          <w:tcPr>
            <w:tcW w:w="3120" w:type="dxa"/>
          </w:tcPr>
          <w:p w:rsidR="00423951" w:rsidRPr="00DC100B" w:rsidRDefault="00423951" w:rsidP="00423951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274" w:type="dxa"/>
          </w:tcPr>
          <w:p w:rsidR="00423951" w:rsidRPr="00231EDE" w:rsidRDefault="00423951" w:rsidP="00423951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37518,2</w:t>
            </w:r>
          </w:p>
        </w:tc>
        <w:tc>
          <w:tcPr>
            <w:tcW w:w="1276" w:type="dxa"/>
          </w:tcPr>
          <w:p w:rsidR="00423951" w:rsidRPr="00231EDE" w:rsidRDefault="00423951" w:rsidP="00423951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265922,1</w:t>
            </w:r>
          </w:p>
        </w:tc>
        <w:tc>
          <w:tcPr>
            <w:tcW w:w="1629" w:type="dxa"/>
          </w:tcPr>
          <w:p w:rsidR="00423951" w:rsidRPr="00231EDE" w:rsidRDefault="00423951" w:rsidP="00423951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57026,5</w:t>
            </w:r>
          </w:p>
        </w:tc>
        <w:tc>
          <w:tcPr>
            <w:tcW w:w="2057" w:type="dxa"/>
          </w:tcPr>
          <w:p w:rsidR="00423951" w:rsidRPr="004A6D18" w:rsidRDefault="00423951" w:rsidP="00423951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423951" w:rsidRPr="004A6D18" w:rsidTr="00423951">
        <w:trPr>
          <w:trHeight w:val="474"/>
        </w:trPr>
        <w:tc>
          <w:tcPr>
            <w:tcW w:w="3120" w:type="dxa"/>
          </w:tcPr>
          <w:p w:rsidR="00423951" w:rsidRPr="00DC100B" w:rsidRDefault="00423951" w:rsidP="00423951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274" w:type="dxa"/>
          </w:tcPr>
          <w:p w:rsidR="00423951" w:rsidRPr="00E773FA" w:rsidRDefault="00423951" w:rsidP="00423951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3182,5</w:t>
            </w:r>
          </w:p>
        </w:tc>
        <w:tc>
          <w:tcPr>
            <w:tcW w:w="1276" w:type="dxa"/>
          </w:tcPr>
          <w:p w:rsidR="00423951" w:rsidRPr="00231EDE" w:rsidRDefault="00423951" w:rsidP="00423951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255577,1</w:t>
            </w:r>
          </w:p>
        </w:tc>
        <w:tc>
          <w:tcPr>
            <w:tcW w:w="1629" w:type="dxa"/>
          </w:tcPr>
          <w:p w:rsidR="00423951" w:rsidRPr="00231EDE" w:rsidRDefault="00423951" w:rsidP="00423951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17617,2</w:t>
            </w:r>
          </w:p>
        </w:tc>
        <w:tc>
          <w:tcPr>
            <w:tcW w:w="2057" w:type="dxa"/>
          </w:tcPr>
          <w:p w:rsidR="00423951" w:rsidRPr="004A6D18" w:rsidRDefault="00423951" w:rsidP="00423951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423951" w:rsidRPr="004A6D18" w:rsidTr="00423951">
        <w:trPr>
          <w:trHeight w:val="477"/>
        </w:trPr>
        <w:tc>
          <w:tcPr>
            <w:tcW w:w="3120" w:type="dxa"/>
          </w:tcPr>
          <w:p w:rsidR="00423951" w:rsidRPr="00DC100B" w:rsidRDefault="00423951" w:rsidP="00423951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274" w:type="dxa"/>
          </w:tcPr>
          <w:p w:rsidR="00423951" w:rsidRPr="00E773FA" w:rsidRDefault="00423951" w:rsidP="00423951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3245,2</w:t>
            </w:r>
          </w:p>
        </w:tc>
        <w:tc>
          <w:tcPr>
            <w:tcW w:w="1276" w:type="dxa"/>
          </w:tcPr>
          <w:p w:rsidR="00423951" w:rsidRPr="00231EDE" w:rsidRDefault="00423951" w:rsidP="00423951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220296,4</w:t>
            </w:r>
          </w:p>
        </w:tc>
        <w:tc>
          <w:tcPr>
            <w:tcW w:w="1629" w:type="dxa"/>
          </w:tcPr>
          <w:p w:rsidR="00423951" w:rsidRPr="00231EDE" w:rsidRDefault="00423951" w:rsidP="00423951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10384,9</w:t>
            </w:r>
          </w:p>
        </w:tc>
        <w:tc>
          <w:tcPr>
            <w:tcW w:w="2057" w:type="dxa"/>
          </w:tcPr>
          <w:p w:rsidR="00423951" w:rsidRPr="004A6D18" w:rsidRDefault="00423951" w:rsidP="00423951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</w:tbl>
    <w:p w:rsidR="000D0AF6" w:rsidRDefault="000D0AF6" w:rsidP="00B629DE">
      <w:pPr>
        <w:tabs>
          <w:tab w:val="left" w:pos="1134"/>
        </w:tabs>
        <w:spacing w:before="161"/>
        <w:ind w:left="284" w:right="-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629DE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) В Приложении 5 к </w:t>
      </w:r>
      <w:r w:rsidRPr="00423951">
        <w:rPr>
          <w:sz w:val="28"/>
          <w:szCs w:val="28"/>
          <w:lang w:val="ru-RU"/>
        </w:rPr>
        <w:t xml:space="preserve">программе развития образования в </w:t>
      </w:r>
      <w:proofErr w:type="spellStart"/>
      <w:r w:rsidRPr="00423951">
        <w:rPr>
          <w:sz w:val="28"/>
          <w:szCs w:val="28"/>
          <w:lang w:val="ru-RU"/>
        </w:rPr>
        <w:t>Екатериновском</w:t>
      </w:r>
      <w:proofErr w:type="spellEnd"/>
      <w:r w:rsidRPr="00423951">
        <w:rPr>
          <w:sz w:val="28"/>
          <w:szCs w:val="28"/>
          <w:lang w:val="ru-RU"/>
        </w:rPr>
        <w:t xml:space="preserve"> муниципальном районе</w:t>
      </w:r>
      <w:r>
        <w:rPr>
          <w:sz w:val="28"/>
          <w:szCs w:val="28"/>
          <w:lang w:val="ru-RU"/>
        </w:rPr>
        <w:t xml:space="preserve"> «Паспорт подпрограммы 3 «Развитие системы дополнительного образования детей» раздел «</w:t>
      </w:r>
      <w:r w:rsidRPr="000D0AF6">
        <w:rPr>
          <w:sz w:val="28"/>
          <w:szCs w:val="28"/>
          <w:lang w:val="ru-RU"/>
        </w:rPr>
        <w:t>Объемы финансового обеспечения муниципальной программы, в том числе по годам</w:t>
      </w:r>
      <w:r>
        <w:rPr>
          <w:sz w:val="28"/>
          <w:szCs w:val="28"/>
          <w:lang w:val="ru-RU"/>
        </w:rPr>
        <w:t>», изложить в новой редакции:</w:t>
      </w:r>
    </w:p>
    <w:tbl>
      <w:tblPr>
        <w:tblStyle w:val="TableNormal"/>
        <w:tblW w:w="9378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1985"/>
        <w:gridCol w:w="1701"/>
        <w:gridCol w:w="1701"/>
        <w:gridCol w:w="1723"/>
      </w:tblGrid>
      <w:tr w:rsidR="000D0AF6" w:rsidRPr="00AD6C0C" w:rsidTr="000D0AF6">
        <w:trPr>
          <w:trHeight w:val="474"/>
        </w:trPr>
        <w:tc>
          <w:tcPr>
            <w:tcW w:w="2268" w:type="dxa"/>
            <w:vMerge w:val="restart"/>
          </w:tcPr>
          <w:p w:rsidR="000D0AF6" w:rsidRPr="00AD6C0C" w:rsidRDefault="000D0AF6" w:rsidP="000D0AF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110" w:type="dxa"/>
            <w:gridSpan w:val="4"/>
            <w:tcBorders>
              <w:bottom w:val="single" w:sz="4" w:space="0" w:color="000000"/>
            </w:tcBorders>
          </w:tcPr>
          <w:p w:rsidR="000D0AF6" w:rsidRPr="00AD6C0C" w:rsidRDefault="000D0AF6" w:rsidP="000D0AF6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0D0AF6" w:rsidRPr="00AD6C0C" w:rsidTr="000D0AF6">
        <w:trPr>
          <w:trHeight w:val="1029"/>
        </w:trPr>
        <w:tc>
          <w:tcPr>
            <w:tcW w:w="2268" w:type="dxa"/>
            <w:vMerge/>
            <w:tcBorders>
              <w:top w:val="nil"/>
            </w:tcBorders>
          </w:tcPr>
          <w:p w:rsidR="000D0AF6" w:rsidRPr="00AD6C0C" w:rsidRDefault="000D0AF6" w:rsidP="000D0AF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0D0AF6" w:rsidRPr="00AD6C0C" w:rsidRDefault="000D0AF6" w:rsidP="000D0AF6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0D0AF6" w:rsidRPr="00AD6C0C" w:rsidRDefault="000D0AF6" w:rsidP="000D0AF6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0D0AF6" w:rsidRPr="00AD6C0C" w:rsidRDefault="000D0AF6" w:rsidP="000D0AF6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0D0AF6" w:rsidRPr="00AD6C0C" w:rsidRDefault="000D0AF6" w:rsidP="000D0AF6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0D0AF6" w:rsidRPr="00AD6C0C" w:rsidRDefault="000D0AF6" w:rsidP="000D0AF6">
            <w:pPr>
              <w:pStyle w:val="TableParagraph"/>
              <w:ind w:left="22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</w:tc>
      </w:tr>
      <w:tr w:rsidR="000D0AF6" w:rsidRPr="007A5BE2" w:rsidTr="000D0AF6">
        <w:trPr>
          <w:trHeight w:val="477"/>
        </w:trPr>
        <w:tc>
          <w:tcPr>
            <w:tcW w:w="2268" w:type="dxa"/>
          </w:tcPr>
          <w:p w:rsidR="000D0AF6" w:rsidRPr="00AD6C0C" w:rsidRDefault="000D0AF6" w:rsidP="000D0AF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985" w:type="dxa"/>
            <w:vAlign w:val="center"/>
          </w:tcPr>
          <w:p w:rsidR="000D0AF6" w:rsidRPr="009F3597" w:rsidRDefault="000D0AF6" w:rsidP="000D0AF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D0AF6" w:rsidRPr="009F3597" w:rsidRDefault="00D90227" w:rsidP="000D0AF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24012,1</w:t>
            </w:r>
          </w:p>
        </w:tc>
        <w:tc>
          <w:tcPr>
            <w:tcW w:w="1701" w:type="dxa"/>
            <w:vAlign w:val="center"/>
          </w:tcPr>
          <w:p w:rsidR="000D0AF6" w:rsidRPr="009F3597" w:rsidRDefault="00D90227" w:rsidP="000D0AF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15411,9</w:t>
            </w:r>
          </w:p>
        </w:tc>
        <w:tc>
          <w:tcPr>
            <w:tcW w:w="1723" w:type="dxa"/>
            <w:vAlign w:val="center"/>
          </w:tcPr>
          <w:p w:rsidR="000D0AF6" w:rsidRPr="009F3597" w:rsidRDefault="000D0AF6" w:rsidP="000D0AF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0AF6" w:rsidRPr="007A5BE2" w:rsidTr="000D0AF6">
        <w:trPr>
          <w:trHeight w:val="623"/>
        </w:trPr>
        <w:tc>
          <w:tcPr>
            <w:tcW w:w="2268" w:type="dxa"/>
          </w:tcPr>
          <w:p w:rsidR="000D0AF6" w:rsidRPr="00DC100B" w:rsidRDefault="000D0AF6" w:rsidP="000D0AF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0D0AF6" w:rsidRPr="009F3597" w:rsidRDefault="000D0AF6" w:rsidP="000D0A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D0AF6" w:rsidRPr="009F3597" w:rsidRDefault="000D0AF6" w:rsidP="000D0A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7054,5</w:t>
            </w:r>
          </w:p>
        </w:tc>
        <w:tc>
          <w:tcPr>
            <w:tcW w:w="1701" w:type="dxa"/>
            <w:vAlign w:val="center"/>
          </w:tcPr>
          <w:p w:rsidR="000D0AF6" w:rsidRPr="009F3597" w:rsidRDefault="00D90227" w:rsidP="000D0A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15411,9</w:t>
            </w:r>
          </w:p>
        </w:tc>
        <w:tc>
          <w:tcPr>
            <w:tcW w:w="1723" w:type="dxa"/>
            <w:vAlign w:val="center"/>
          </w:tcPr>
          <w:p w:rsidR="000D0AF6" w:rsidRPr="009F3597" w:rsidRDefault="000D0AF6" w:rsidP="000D0A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0AF6" w:rsidRPr="007A5BE2" w:rsidTr="000D0AF6">
        <w:trPr>
          <w:trHeight w:val="477"/>
        </w:trPr>
        <w:tc>
          <w:tcPr>
            <w:tcW w:w="2268" w:type="dxa"/>
          </w:tcPr>
          <w:p w:rsidR="000D0AF6" w:rsidRPr="00DC100B" w:rsidRDefault="000D0AF6" w:rsidP="000D0AF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0D0AF6" w:rsidRPr="009F3597" w:rsidRDefault="000D0AF6" w:rsidP="000D0AF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D0AF6" w:rsidRPr="009F3597" w:rsidRDefault="00D90227" w:rsidP="000D0AF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9423,3</w:t>
            </w:r>
          </w:p>
        </w:tc>
        <w:tc>
          <w:tcPr>
            <w:tcW w:w="1701" w:type="dxa"/>
            <w:vAlign w:val="center"/>
          </w:tcPr>
          <w:p w:rsidR="000D0AF6" w:rsidRPr="009F3597" w:rsidRDefault="000D0AF6" w:rsidP="000D0AF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0D0AF6" w:rsidRPr="009F3597" w:rsidRDefault="000D0AF6" w:rsidP="000D0AF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0AF6" w:rsidRPr="007A5BE2" w:rsidTr="000D0AF6">
        <w:trPr>
          <w:trHeight w:val="477"/>
        </w:trPr>
        <w:tc>
          <w:tcPr>
            <w:tcW w:w="2268" w:type="dxa"/>
          </w:tcPr>
          <w:p w:rsidR="000D0AF6" w:rsidRPr="00DC100B" w:rsidRDefault="000D0AF6" w:rsidP="000D0AF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0D0AF6" w:rsidRPr="009F3597" w:rsidRDefault="000D0AF6" w:rsidP="000D0AF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D0AF6" w:rsidRPr="009F3597" w:rsidRDefault="00D90227" w:rsidP="000D0AF6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7534,3</w:t>
            </w:r>
          </w:p>
        </w:tc>
        <w:tc>
          <w:tcPr>
            <w:tcW w:w="1701" w:type="dxa"/>
            <w:vAlign w:val="center"/>
          </w:tcPr>
          <w:p w:rsidR="000D0AF6" w:rsidRPr="009F3597" w:rsidRDefault="000D0AF6" w:rsidP="000D0AF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0D0AF6" w:rsidRPr="009F3597" w:rsidRDefault="000D0AF6" w:rsidP="000D0AF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0AF6" w:rsidRDefault="00B629DE" w:rsidP="00423951">
      <w:pPr>
        <w:widowControl/>
        <w:tabs>
          <w:tab w:val="left" w:pos="0"/>
          <w:tab w:val="left" w:pos="1134"/>
        </w:tabs>
        <w:autoSpaceDE/>
        <w:autoSpaceDN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</w:t>
      </w:r>
      <w:r w:rsidR="000D0AF6">
        <w:rPr>
          <w:sz w:val="28"/>
          <w:szCs w:val="28"/>
          <w:lang w:val="ru-RU"/>
        </w:rPr>
        <w:t xml:space="preserve">) В Приложении к постановлению администрации Екатериновского муниципального района Саратовской области № 2 от 09.01.2025 года «Паспорт муниципальной программы </w:t>
      </w:r>
      <w:r w:rsidR="000D0AF6" w:rsidRPr="000D0AF6">
        <w:rPr>
          <w:sz w:val="28"/>
          <w:szCs w:val="28"/>
          <w:lang w:val="ru-RU"/>
        </w:rPr>
        <w:t xml:space="preserve">«Развитие образования в </w:t>
      </w:r>
      <w:proofErr w:type="spellStart"/>
      <w:r w:rsidR="000D0AF6" w:rsidRPr="000D0AF6">
        <w:rPr>
          <w:sz w:val="28"/>
          <w:szCs w:val="28"/>
          <w:lang w:val="ru-RU"/>
        </w:rPr>
        <w:t>Екатериновском</w:t>
      </w:r>
      <w:proofErr w:type="spellEnd"/>
      <w:r w:rsidR="000D0AF6" w:rsidRPr="000D0AF6">
        <w:rPr>
          <w:sz w:val="28"/>
          <w:szCs w:val="28"/>
          <w:lang w:val="ru-RU"/>
        </w:rPr>
        <w:t xml:space="preserve"> муниципальном районе» на 2025-2027 гг.», раздел «Объемы финансового обеспечения муниципальной </w:t>
      </w:r>
      <w:proofErr w:type="gramStart"/>
      <w:r w:rsidR="000D0AF6" w:rsidRPr="000D0AF6">
        <w:rPr>
          <w:sz w:val="28"/>
          <w:szCs w:val="28"/>
          <w:lang w:val="ru-RU"/>
        </w:rPr>
        <w:t>программы</w:t>
      </w:r>
      <w:proofErr w:type="gramEnd"/>
      <w:r w:rsidR="000D0AF6" w:rsidRPr="000D0AF6">
        <w:rPr>
          <w:sz w:val="28"/>
          <w:szCs w:val="28"/>
          <w:lang w:val="ru-RU"/>
        </w:rPr>
        <w:t xml:space="preserve"> в том числе по годам», изложить в новой редакции:</w:t>
      </w:r>
    </w:p>
    <w:tbl>
      <w:tblPr>
        <w:tblStyle w:val="TableNormal"/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307"/>
        <w:gridCol w:w="1985"/>
        <w:gridCol w:w="3058"/>
      </w:tblGrid>
      <w:tr w:rsidR="000D0AF6" w:rsidRPr="000D0AF6" w:rsidTr="000D0AF6">
        <w:trPr>
          <w:trHeight w:val="374"/>
        </w:trPr>
        <w:tc>
          <w:tcPr>
            <w:tcW w:w="2376" w:type="dxa"/>
            <w:vMerge w:val="restart"/>
          </w:tcPr>
          <w:p w:rsidR="000D0AF6" w:rsidRPr="000D0AF6" w:rsidRDefault="000D0AF6" w:rsidP="000D0AF6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Объемы финансового обеспечения муниципальной программы,</w:t>
            </w:r>
            <w:r w:rsidRPr="000D0AF6">
              <w:rPr>
                <w:sz w:val="24"/>
                <w:lang w:val="ru-RU"/>
              </w:rPr>
              <w:tab/>
            </w:r>
            <w:r w:rsidRPr="000D0AF6">
              <w:rPr>
                <w:sz w:val="24"/>
                <w:lang w:val="ru-RU"/>
              </w:rPr>
              <w:tab/>
              <w:t>в том</w:t>
            </w:r>
            <w:r w:rsidRPr="000D0AF6">
              <w:rPr>
                <w:sz w:val="24"/>
                <w:lang w:val="ru-RU"/>
              </w:rPr>
              <w:tab/>
              <w:t>числе</w:t>
            </w:r>
            <w:r w:rsidRPr="000D0AF6">
              <w:rPr>
                <w:sz w:val="24"/>
                <w:lang w:val="ru-RU"/>
              </w:rPr>
              <w:tab/>
            </w:r>
            <w:proofErr w:type="gramStart"/>
            <w:r w:rsidRPr="000D0AF6">
              <w:rPr>
                <w:sz w:val="24"/>
                <w:lang w:val="ru-RU"/>
              </w:rPr>
              <w:t>по</w:t>
            </w:r>
            <w:proofErr w:type="gramEnd"/>
          </w:p>
          <w:p w:rsidR="000D0AF6" w:rsidRPr="000D0AF6" w:rsidRDefault="000D0AF6" w:rsidP="000D0AF6">
            <w:pPr>
              <w:pStyle w:val="TableParagraph"/>
              <w:spacing w:line="312" w:lineRule="exac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годам</w:t>
            </w:r>
          </w:p>
        </w:tc>
        <w:tc>
          <w:tcPr>
            <w:tcW w:w="7350" w:type="dxa"/>
            <w:gridSpan w:val="3"/>
          </w:tcPr>
          <w:p w:rsidR="000D0AF6" w:rsidRPr="000D0AF6" w:rsidRDefault="000D0AF6" w:rsidP="000D0AF6">
            <w:pPr>
              <w:pStyle w:val="TableParagraph"/>
              <w:spacing w:line="312" w:lineRule="exact"/>
              <w:ind w:left="2754" w:right="2742"/>
              <w:jc w:val="center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Расходы (тыс</w:t>
            </w:r>
            <w:proofErr w:type="gramStart"/>
            <w:r w:rsidRPr="000D0AF6">
              <w:rPr>
                <w:sz w:val="24"/>
                <w:lang w:val="ru-RU"/>
              </w:rPr>
              <w:t>.р</w:t>
            </w:r>
            <w:proofErr w:type="gramEnd"/>
            <w:r w:rsidRPr="000D0AF6">
              <w:rPr>
                <w:sz w:val="24"/>
                <w:lang w:val="ru-RU"/>
              </w:rPr>
              <w:t>уб.)</w:t>
            </w:r>
          </w:p>
        </w:tc>
      </w:tr>
      <w:tr w:rsidR="000D0AF6" w:rsidRPr="00641FA9" w:rsidTr="000D0AF6">
        <w:trPr>
          <w:trHeight w:val="1605"/>
        </w:trPr>
        <w:tc>
          <w:tcPr>
            <w:tcW w:w="2376" w:type="dxa"/>
            <w:vMerge/>
            <w:tcBorders>
              <w:top w:val="nil"/>
            </w:tcBorders>
          </w:tcPr>
          <w:p w:rsidR="000D0AF6" w:rsidRPr="000D0AF6" w:rsidRDefault="000D0AF6" w:rsidP="000D0AF6">
            <w:pPr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Федеральный</w:t>
            </w:r>
            <w:r>
              <w:rPr>
                <w:sz w:val="24"/>
                <w:lang w:val="ru-RU"/>
              </w:rPr>
              <w:t xml:space="preserve"> </w:t>
            </w:r>
            <w:r w:rsidRPr="000D0AF6">
              <w:rPr>
                <w:sz w:val="24"/>
                <w:lang w:val="ru-RU"/>
              </w:rPr>
              <w:t>бюджет</w:t>
            </w:r>
          </w:p>
          <w:p w:rsidR="000D0AF6" w:rsidRPr="000D0AF6" w:rsidRDefault="000D0AF6" w:rsidP="000D0AF6">
            <w:pPr>
              <w:pStyle w:val="TableParagraph"/>
              <w:spacing w:before="2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Областной</w:t>
            </w:r>
          </w:p>
          <w:p w:rsidR="000D0AF6" w:rsidRPr="000D0AF6" w:rsidRDefault="000D0AF6" w:rsidP="000D0AF6">
            <w:pPr>
              <w:pStyle w:val="TableParagraph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бюджет</w:t>
            </w:r>
          </w:p>
          <w:p w:rsidR="000D0AF6" w:rsidRPr="000D0AF6" w:rsidRDefault="000D0AF6" w:rsidP="000D0AF6">
            <w:pPr>
              <w:pStyle w:val="TableParagraph"/>
              <w:spacing w:before="2"/>
              <w:rPr>
                <w:sz w:val="24"/>
                <w:lang w:val="ru-RU"/>
              </w:rPr>
            </w:pPr>
          </w:p>
        </w:tc>
        <w:tc>
          <w:tcPr>
            <w:tcW w:w="3058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left="108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Бюджет</w:t>
            </w:r>
          </w:p>
          <w:p w:rsidR="000D0AF6" w:rsidRPr="000D0AF6" w:rsidRDefault="000D0AF6" w:rsidP="000D0AF6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Екатериновского</w:t>
            </w:r>
            <w:r>
              <w:rPr>
                <w:sz w:val="24"/>
                <w:lang w:val="ru-RU"/>
              </w:rPr>
              <w:t xml:space="preserve"> </w:t>
            </w:r>
            <w:r w:rsidRPr="000D0AF6">
              <w:rPr>
                <w:sz w:val="24"/>
                <w:lang w:val="ru-RU"/>
              </w:rPr>
              <w:t>муниципального</w:t>
            </w:r>
          </w:p>
          <w:p w:rsidR="000D0AF6" w:rsidRPr="000D0AF6" w:rsidRDefault="000D0AF6" w:rsidP="000D0AF6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района</w:t>
            </w:r>
          </w:p>
        </w:tc>
      </w:tr>
      <w:tr w:rsidR="000D0AF6" w:rsidRPr="004C2CFA" w:rsidTr="000D0AF6">
        <w:trPr>
          <w:trHeight w:val="428"/>
        </w:trPr>
        <w:tc>
          <w:tcPr>
            <w:tcW w:w="2376" w:type="dxa"/>
          </w:tcPr>
          <w:p w:rsidR="000D0AF6" w:rsidRPr="000D0AF6" w:rsidRDefault="000D0AF6" w:rsidP="000D0AF6">
            <w:pPr>
              <w:pStyle w:val="TableParagraph"/>
              <w:spacing w:line="301" w:lineRule="exac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Всего</w:t>
            </w:r>
          </w:p>
        </w:tc>
        <w:tc>
          <w:tcPr>
            <w:tcW w:w="2307" w:type="dxa"/>
          </w:tcPr>
          <w:p w:rsidR="000D0AF6" w:rsidRPr="000D0AF6" w:rsidRDefault="000D0AF6" w:rsidP="000D0AF6">
            <w:pPr>
              <w:pStyle w:val="TableParagraph"/>
              <w:spacing w:line="301" w:lineRule="exact"/>
              <w:ind w:right="224"/>
              <w:jc w:val="righ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43945,9</w:t>
            </w:r>
          </w:p>
        </w:tc>
        <w:tc>
          <w:tcPr>
            <w:tcW w:w="1985" w:type="dxa"/>
          </w:tcPr>
          <w:p w:rsidR="000D0AF6" w:rsidRPr="000D0AF6" w:rsidRDefault="000D0AF6" w:rsidP="000D0AF6">
            <w:pPr>
              <w:pStyle w:val="TableParagraph"/>
              <w:spacing w:line="301" w:lineRule="exact"/>
              <w:ind w:left="109" w:right="36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871745,6</w:t>
            </w:r>
          </w:p>
        </w:tc>
        <w:tc>
          <w:tcPr>
            <w:tcW w:w="3058" w:type="dxa"/>
          </w:tcPr>
          <w:p w:rsidR="000D0AF6" w:rsidRPr="000D0AF6" w:rsidRDefault="000D0AF6" w:rsidP="000D0AF6">
            <w:pPr>
              <w:pStyle w:val="TableParagraph"/>
              <w:spacing w:line="301" w:lineRule="exact"/>
              <w:ind w:left="112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167280,5</w:t>
            </w:r>
          </w:p>
        </w:tc>
      </w:tr>
      <w:tr w:rsidR="000D0AF6" w:rsidRPr="004C2CFA" w:rsidTr="000D0AF6">
        <w:trPr>
          <w:trHeight w:val="561"/>
        </w:trPr>
        <w:tc>
          <w:tcPr>
            <w:tcW w:w="2376" w:type="dxa"/>
          </w:tcPr>
          <w:p w:rsidR="000D0AF6" w:rsidRPr="000D0AF6" w:rsidRDefault="000D0AF6" w:rsidP="000D0AF6">
            <w:pPr>
              <w:pStyle w:val="TableParagraph"/>
              <w:spacing w:line="312" w:lineRule="exac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2025  год</w:t>
            </w:r>
          </w:p>
        </w:tc>
        <w:tc>
          <w:tcPr>
            <w:tcW w:w="2307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right="224"/>
              <w:jc w:val="righ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37518,2</w:t>
            </w:r>
          </w:p>
        </w:tc>
        <w:tc>
          <w:tcPr>
            <w:tcW w:w="1985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left="109" w:right="36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309179,1</w:t>
            </w:r>
          </w:p>
        </w:tc>
        <w:tc>
          <w:tcPr>
            <w:tcW w:w="3058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left="112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103610,0</w:t>
            </w:r>
          </w:p>
        </w:tc>
      </w:tr>
      <w:tr w:rsidR="000D0AF6" w:rsidRPr="004C2CFA" w:rsidTr="000D0AF6">
        <w:trPr>
          <w:trHeight w:val="362"/>
        </w:trPr>
        <w:tc>
          <w:tcPr>
            <w:tcW w:w="2376" w:type="dxa"/>
          </w:tcPr>
          <w:p w:rsidR="000D0AF6" w:rsidRPr="000D0AF6" w:rsidRDefault="000D0AF6" w:rsidP="000D0AF6">
            <w:pPr>
              <w:pStyle w:val="TableParagraph"/>
              <w:spacing w:line="312" w:lineRule="exac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2026 год</w:t>
            </w:r>
          </w:p>
        </w:tc>
        <w:tc>
          <w:tcPr>
            <w:tcW w:w="2307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right="224"/>
              <w:jc w:val="righ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3182,5</w:t>
            </w:r>
          </w:p>
        </w:tc>
        <w:tc>
          <w:tcPr>
            <w:tcW w:w="1985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left="109" w:right="366"/>
              <w:jc w:val="righ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299868,1</w:t>
            </w:r>
          </w:p>
        </w:tc>
        <w:tc>
          <w:tcPr>
            <w:tcW w:w="3058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left="112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34263,0</w:t>
            </w:r>
          </w:p>
        </w:tc>
      </w:tr>
      <w:tr w:rsidR="000D0AF6" w:rsidRPr="004C2CFA" w:rsidTr="000D0AF6">
        <w:trPr>
          <w:trHeight w:val="362"/>
        </w:trPr>
        <w:tc>
          <w:tcPr>
            <w:tcW w:w="2376" w:type="dxa"/>
          </w:tcPr>
          <w:p w:rsidR="000D0AF6" w:rsidRPr="000D0AF6" w:rsidRDefault="000D0AF6" w:rsidP="000D0AF6">
            <w:pPr>
              <w:pStyle w:val="TableParagraph"/>
              <w:spacing w:line="312" w:lineRule="exac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2027 год</w:t>
            </w:r>
          </w:p>
        </w:tc>
        <w:tc>
          <w:tcPr>
            <w:tcW w:w="2307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right="224"/>
              <w:jc w:val="righ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3245,2</w:t>
            </w:r>
          </w:p>
        </w:tc>
        <w:tc>
          <w:tcPr>
            <w:tcW w:w="1985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left="109" w:right="366"/>
              <w:jc w:val="right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262698,4</w:t>
            </w:r>
          </w:p>
        </w:tc>
        <w:tc>
          <w:tcPr>
            <w:tcW w:w="3058" w:type="dxa"/>
          </w:tcPr>
          <w:p w:rsidR="000D0AF6" w:rsidRPr="000D0AF6" w:rsidRDefault="000D0AF6" w:rsidP="000D0AF6">
            <w:pPr>
              <w:pStyle w:val="TableParagraph"/>
              <w:spacing w:line="307" w:lineRule="exact"/>
              <w:ind w:left="112"/>
              <w:rPr>
                <w:sz w:val="24"/>
                <w:lang w:val="ru-RU"/>
              </w:rPr>
            </w:pPr>
            <w:r w:rsidRPr="000D0AF6">
              <w:rPr>
                <w:sz w:val="24"/>
                <w:lang w:val="ru-RU"/>
              </w:rPr>
              <w:t>29407,5</w:t>
            </w:r>
          </w:p>
        </w:tc>
      </w:tr>
    </w:tbl>
    <w:p w:rsidR="00B629DE" w:rsidRDefault="00B629DE" w:rsidP="000D0AF6">
      <w:pPr>
        <w:widowControl/>
        <w:tabs>
          <w:tab w:val="left" w:pos="1134"/>
        </w:tabs>
        <w:autoSpaceDE/>
        <w:autoSpaceDN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н</w:t>
      </w:r>
      <w:proofErr w:type="spellEnd"/>
      <w:r w:rsidR="000D0AF6">
        <w:rPr>
          <w:sz w:val="28"/>
          <w:szCs w:val="28"/>
          <w:lang w:val="ru-RU"/>
        </w:rPr>
        <w:t xml:space="preserve">) В Приложении к постановлению администрации Екатериновского муниципального района Саратовской области № 2 от 09.01.2025 года «Паспорт муниципальной программы </w:t>
      </w:r>
      <w:r w:rsidR="000D0AF6" w:rsidRPr="000D0AF6">
        <w:rPr>
          <w:sz w:val="28"/>
          <w:szCs w:val="28"/>
          <w:lang w:val="ru-RU"/>
        </w:rPr>
        <w:t xml:space="preserve">«Развитие образования </w:t>
      </w:r>
      <w:r w:rsidR="000D0AF6" w:rsidRPr="000D0AF6">
        <w:rPr>
          <w:sz w:val="28"/>
          <w:szCs w:val="28"/>
          <w:lang w:val="ru-RU"/>
        </w:rPr>
        <w:lastRenderedPageBreak/>
        <w:t xml:space="preserve">в </w:t>
      </w:r>
      <w:proofErr w:type="spellStart"/>
      <w:r w:rsidR="000D0AF6" w:rsidRPr="000D0AF6">
        <w:rPr>
          <w:sz w:val="28"/>
          <w:szCs w:val="28"/>
          <w:lang w:val="ru-RU"/>
        </w:rPr>
        <w:t>Екатериновском</w:t>
      </w:r>
      <w:proofErr w:type="spellEnd"/>
      <w:r w:rsidR="000D0AF6" w:rsidRPr="000D0AF6">
        <w:rPr>
          <w:sz w:val="28"/>
          <w:szCs w:val="28"/>
          <w:lang w:val="ru-RU"/>
        </w:rPr>
        <w:t xml:space="preserve"> муниципальном районе» на 2025-2027 гг.», </w:t>
      </w:r>
      <w:r>
        <w:rPr>
          <w:sz w:val="28"/>
          <w:szCs w:val="28"/>
          <w:lang w:val="ru-RU"/>
        </w:rPr>
        <w:t xml:space="preserve">в </w:t>
      </w:r>
      <w:r w:rsidR="000D0AF6" w:rsidRPr="000D0AF6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>е</w:t>
      </w:r>
      <w:r w:rsidR="000D0AF6" w:rsidRPr="000D0AF6">
        <w:rPr>
          <w:sz w:val="28"/>
          <w:szCs w:val="28"/>
          <w:lang w:val="ru-RU"/>
        </w:rPr>
        <w:t xml:space="preserve"> «</w:t>
      </w:r>
      <w:r w:rsidR="000D0AF6">
        <w:rPr>
          <w:sz w:val="28"/>
          <w:szCs w:val="28"/>
          <w:lang w:val="ru-RU"/>
        </w:rPr>
        <w:t xml:space="preserve">Финансовое обеспечение реализации муниципальной программы» </w:t>
      </w:r>
      <w:r>
        <w:rPr>
          <w:sz w:val="28"/>
          <w:szCs w:val="28"/>
          <w:lang w:val="ru-RU"/>
        </w:rPr>
        <w:t>строку «2025 год-413628,5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уб.» заменить строкой «2025 год - 450307,3 тыс. руб.»</w:t>
      </w:r>
    </w:p>
    <w:p w:rsidR="00B629DE" w:rsidRDefault="00B629DE" w:rsidP="00B629DE">
      <w:pPr>
        <w:widowControl/>
        <w:tabs>
          <w:tab w:val="left" w:pos="0"/>
          <w:tab w:val="left" w:pos="426"/>
        </w:tabs>
        <w:autoSpaceDE/>
        <w:autoSpaceDN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2. </w:t>
      </w:r>
      <w:r w:rsidR="00376252" w:rsidRPr="00DA19A3">
        <w:rPr>
          <w:sz w:val="28"/>
          <w:szCs w:val="28"/>
          <w:lang w:val="ru-RU"/>
        </w:rPr>
        <w:t>Настоящее постановление вступает в силу с момента его официального опубликования (обнародования) и подлежит размещению на официальном сайте администрации Екатериновского муниципального района Саратовской области.</w:t>
      </w:r>
    </w:p>
    <w:p w:rsidR="00452A19" w:rsidRDefault="00B629DE" w:rsidP="00B629DE">
      <w:pPr>
        <w:widowControl/>
        <w:tabs>
          <w:tab w:val="left" w:pos="0"/>
          <w:tab w:val="left" w:pos="426"/>
        </w:tabs>
        <w:autoSpaceDE/>
        <w:autoSpaceDN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3. </w:t>
      </w:r>
      <w:proofErr w:type="gramStart"/>
      <w:r w:rsidR="00376252" w:rsidRPr="00376252">
        <w:rPr>
          <w:sz w:val="28"/>
          <w:szCs w:val="28"/>
          <w:lang w:val="ru-RU"/>
        </w:rPr>
        <w:t>К</w:t>
      </w:r>
      <w:r w:rsidR="004E5EE7" w:rsidRPr="00376252">
        <w:rPr>
          <w:sz w:val="28"/>
          <w:szCs w:val="28"/>
          <w:lang w:val="ru-RU"/>
        </w:rPr>
        <w:t>онтроль за</w:t>
      </w:r>
      <w:proofErr w:type="gramEnd"/>
      <w:r w:rsidR="004E5EE7" w:rsidRPr="00376252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главы, руководителя аппарата администрации  Екатериновского района</w:t>
      </w:r>
      <w:r w:rsidR="00376252">
        <w:rPr>
          <w:sz w:val="28"/>
          <w:szCs w:val="28"/>
          <w:lang w:val="ru-RU"/>
        </w:rPr>
        <w:t>.</w:t>
      </w:r>
    </w:p>
    <w:p w:rsidR="00376252" w:rsidRPr="00E45D38" w:rsidRDefault="00376252" w:rsidP="00376252">
      <w:pPr>
        <w:widowControl/>
        <w:suppressAutoHyphens/>
        <w:autoSpaceDE/>
        <w:autoSpaceDN/>
        <w:ind w:left="317"/>
        <w:jc w:val="both"/>
        <w:rPr>
          <w:sz w:val="28"/>
          <w:szCs w:val="28"/>
          <w:lang w:val="ru-RU"/>
        </w:rPr>
      </w:pPr>
    </w:p>
    <w:p w:rsidR="001F2F10" w:rsidRPr="00D71F76" w:rsidRDefault="00376252" w:rsidP="00092CBA">
      <w:pPr>
        <w:pStyle w:val="11"/>
        <w:spacing w:before="1" w:line="322" w:lineRule="exact"/>
        <w:ind w:left="0"/>
        <w:rPr>
          <w:lang w:val="ru-RU"/>
        </w:rPr>
      </w:pPr>
      <w:r>
        <w:rPr>
          <w:lang w:val="ru-RU"/>
        </w:rPr>
        <w:t>Г</w:t>
      </w:r>
      <w:r w:rsidR="00D71F76">
        <w:rPr>
          <w:lang w:val="ru-RU"/>
        </w:rPr>
        <w:t>лав</w:t>
      </w:r>
      <w:r>
        <w:rPr>
          <w:lang w:val="ru-RU"/>
        </w:rPr>
        <w:t>а</w:t>
      </w:r>
      <w:r w:rsidR="00C0042D" w:rsidRPr="00D71F76">
        <w:rPr>
          <w:lang w:val="ru-RU"/>
        </w:rPr>
        <w:t xml:space="preserve"> Екатериновского</w:t>
      </w:r>
    </w:p>
    <w:p w:rsidR="001F2F10" w:rsidRDefault="00376252" w:rsidP="00092CBA">
      <w:pPr>
        <w:tabs>
          <w:tab w:val="left" w:pos="8382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</w:t>
      </w:r>
      <w:r w:rsidR="00C0042D" w:rsidRPr="00D71F76">
        <w:rPr>
          <w:b/>
          <w:sz w:val="28"/>
          <w:szCs w:val="28"/>
          <w:lang w:val="ru-RU"/>
        </w:rPr>
        <w:t>униципального</w:t>
      </w:r>
      <w:r>
        <w:rPr>
          <w:b/>
          <w:sz w:val="28"/>
          <w:szCs w:val="28"/>
          <w:lang w:val="ru-RU"/>
        </w:rPr>
        <w:t xml:space="preserve"> </w:t>
      </w:r>
      <w:r w:rsidR="00C0042D" w:rsidRPr="00D71F76">
        <w:rPr>
          <w:b/>
          <w:sz w:val="28"/>
          <w:szCs w:val="28"/>
          <w:lang w:val="ru-RU"/>
        </w:rPr>
        <w:t>района</w:t>
      </w:r>
      <w:r w:rsidR="00D71F7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                                     </w:t>
      </w:r>
      <w:r w:rsidR="00D71F76">
        <w:rPr>
          <w:b/>
          <w:sz w:val="28"/>
          <w:szCs w:val="28"/>
          <w:lang w:val="ru-RU"/>
        </w:rPr>
        <w:t xml:space="preserve">С.В. </w:t>
      </w:r>
      <w:proofErr w:type="spellStart"/>
      <w:r w:rsidR="00D71F76">
        <w:rPr>
          <w:b/>
          <w:sz w:val="28"/>
          <w:szCs w:val="28"/>
          <w:lang w:val="ru-RU"/>
        </w:rPr>
        <w:t>Байрак</w:t>
      </w:r>
      <w:proofErr w:type="spellEnd"/>
    </w:p>
    <w:p w:rsidR="00B629DE" w:rsidRPr="004E5EE7" w:rsidRDefault="00B629DE" w:rsidP="00092CBA">
      <w:pPr>
        <w:tabs>
          <w:tab w:val="left" w:pos="8382"/>
        </w:tabs>
        <w:rPr>
          <w:b/>
          <w:sz w:val="28"/>
          <w:szCs w:val="28"/>
          <w:lang w:val="ru-RU"/>
        </w:rPr>
        <w:sectPr w:rsidR="00B629DE" w:rsidRPr="004E5EE7" w:rsidSect="004E5EE7">
          <w:type w:val="continuous"/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</w:p>
    <w:p w:rsidR="001F2F10" w:rsidRPr="00BC5CBD" w:rsidRDefault="001F2F10" w:rsidP="00B629DE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AF6" w:rsidRDefault="000D0AF6" w:rsidP="00F55ADC">
      <w:r>
        <w:separator/>
      </w:r>
    </w:p>
  </w:endnote>
  <w:endnote w:type="continuationSeparator" w:id="0">
    <w:p w:rsidR="000D0AF6" w:rsidRDefault="000D0AF6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AF6" w:rsidRDefault="000D0AF6" w:rsidP="00F55ADC">
      <w:r>
        <w:separator/>
      </w:r>
    </w:p>
  </w:footnote>
  <w:footnote w:type="continuationSeparator" w:id="0">
    <w:p w:rsidR="000D0AF6" w:rsidRDefault="000D0AF6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5155CF1"/>
    <w:multiLevelType w:val="hybridMultilevel"/>
    <w:tmpl w:val="A2C04C90"/>
    <w:lvl w:ilvl="0" w:tplc="99528F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1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24999"/>
    <w:rsid w:val="00025CA4"/>
    <w:rsid w:val="0002695B"/>
    <w:rsid w:val="00027A02"/>
    <w:rsid w:val="00030779"/>
    <w:rsid w:val="000509CA"/>
    <w:rsid w:val="0005677E"/>
    <w:rsid w:val="000856CB"/>
    <w:rsid w:val="00092CBA"/>
    <w:rsid w:val="0009303D"/>
    <w:rsid w:val="000A2EFB"/>
    <w:rsid w:val="000D0AF6"/>
    <w:rsid w:val="000E1A3C"/>
    <w:rsid w:val="000F0714"/>
    <w:rsid w:val="00105193"/>
    <w:rsid w:val="00114757"/>
    <w:rsid w:val="00116709"/>
    <w:rsid w:val="00120447"/>
    <w:rsid w:val="00124740"/>
    <w:rsid w:val="00125814"/>
    <w:rsid w:val="00134D29"/>
    <w:rsid w:val="00141FEB"/>
    <w:rsid w:val="001612CF"/>
    <w:rsid w:val="00163E91"/>
    <w:rsid w:val="001754BE"/>
    <w:rsid w:val="001864F1"/>
    <w:rsid w:val="00191257"/>
    <w:rsid w:val="001A1CA2"/>
    <w:rsid w:val="001C4827"/>
    <w:rsid w:val="001C592D"/>
    <w:rsid w:val="001F2F10"/>
    <w:rsid w:val="002076DD"/>
    <w:rsid w:val="002127B8"/>
    <w:rsid w:val="002217D5"/>
    <w:rsid w:val="002274F7"/>
    <w:rsid w:val="00231EDE"/>
    <w:rsid w:val="0024440F"/>
    <w:rsid w:val="00246F27"/>
    <w:rsid w:val="00251B85"/>
    <w:rsid w:val="00263FFE"/>
    <w:rsid w:val="002656DF"/>
    <w:rsid w:val="0026792F"/>
    <w:rsid w:val="002927AD"/>
    <w:rsid w:val="002A69EC"/>
    <w:rsid w:val="002B11EF"/>
    <w:rsid w:val="002B393F"/>
    <w:rsid w:val="002B661D"/>
    <w:rsid w:val="002B6EEF"/>
    <w:rsid w:val="002D0F12"/>
    <w:rsid w:val="002D3939"/>
    <w:rsid w:val="00303930"/>
    <w:rsid w:val="00312E91"/>
    <w:rsid w:val="00315747"/>
    <w:rsid w:val="00321725"/>
    <w:rsid w:val="003224E3"/>
    <w:rsid w:val="00330D2B"/>
    <w:rsid w:val="00333611"/>
    <w:rsid w:val="00345FE4"/>
    <w:rsid w:val="00350655"/>
    <w:rsid w:val="0036417A"/>
    <w:rsid w:val="00376252"/>
    <w:rsid w:val="00376709"/>
    <w:rsid w:val="003A48E0"/>
    <w:rsid w:val="003E3BDE"/>
    <w:rsid w:val="003F0706"/>
    <w:rsid w:val="003F0991"/>
    <w:rsid w:val="003F2FF4"/>
    <w:rsid w:val="00423951"/>
    <w:rsid w:val="00427823"/>
    <w:rsid w:val="00450512"/>
    <w:rsid w:val="00452A19"/>
    <w:rsid w:val="00456707"/>
    <w:rsid w:val="00471FCD"/>
    <w:rsid w:val="0048079E"/>
    <w:rsid w:val="004A37AF"/>
    <w:rsid w:val="004A6264"/>
    <w:rsid w:val="004A6D18"/>
    <w:rsid w:val="004B2189"/>
    <w:rsid w:val="004C2CFA"/>
    <w:rsid w:val="004E3C3A"/>
    <w:rsid w:val="004E5EE7"/>
    <w:rsid w:val="004F446A"/>
    <w:rsid w:val="00501A83"/>
    <w:rsid w:val="00504208"/>
    <w:rsid w:val="0050505D"/>
    <w:rsid w:val="00506C34"/>
    <w:rsid w:val="0052158A"/>
    <w:rsid w:val="00527AC8"/>
    <w:rsid w:val="005313C2"/>
    <w:rsid w:val="00552367"/>
    <w:rsid w:val="0055338C"/>
    <w:rsid w:val="0058046E"/>
    <w:rsid w:val="00587EF6"/>
    <w:rsid w:val="005958D0"/>
    <w:rsid w:val="005A7BC9"/>
    <w:rsid w:val="005C460E"/>
    <w:rsid w:val="005C596E"/>
    <w:rsid w:val="005D1EEB"/>
    <w:rsid w:val="005E01CF"/>
    <w:rsid w:val="005F1232"/>
    <w:rsid w:val="00603293"/>
    <w:rsid w:val="00604E15"/>
    <w:rsid w:val="00606DDF"/>
    <w:rsid w:val="00607B0C"/>
    <w:rsid w:val="00610CD3"/>
    <w:rsid w:val="0061286D"/>
    <w:rsid w:val="006133DA"/>
    <w:rsid w:val="006170C4"/>
    <w:rsid w:val="006300DB"/>
    <w:rsid w:val="00631063"/>
    <w:rsid w:val="0064615A"/>
    <w:rsid w:val="00652E24"/>
    <w:rsid w:val="00662651"/>
    <w:rsid w:val="00674ED7"/>
    <w:rsid w:val="006750A9"/>
    <w:rsid w:val="006C489A"/>
    <w:rsid w:val="006D525C"/>
    <w:rsid w:val="006D5BC8"/>
    <w:rsid w:val="006D73C6"/>
    <w:rsid w:val="006E571D"/>
    <w:rsid w:val="006F0071"/>
    <w:rsid w:val="007014BF"/>
    <w:rsid w:val="007042AA"/>
    <w:rsid w:val="00717B6A"/>
    <w:rsid w:val="0073742D"/>
    <w:rsid w:val="00737DAC"/>
    <w:rsid w:val="00754DA7"/>
    <w:rsid w:val="00756F16"/>
    <w:rsid w:val="00762C93"/>
    <w:rsid w:val="00765E9A"/>
    <w:rsid w:val="00781719"/>
    <w:rsid w:val="00782F69"/>
    <w:rsid w:val="007A7AA6"/>
    <w:rsid w:val="007E587C"/>
    <w:rsid w:val="008030A7"/>
    <w:rsid w:val="00811067"/>
    <w:rsid w:val="00813269"/>
    <w:rsid w:val="00815544"/>
    <w:rsid w:val="00817B39"/>
    <w:rsid w:val="00821C9A"/>
    <w:rsid w:val="00825B9F"/>
    <w:rsid w:val="008305EF"/>
    <w:rsid w:val="00840BC1"/>
    <w:rsid w:val="00851284"/>
    <w:rsid w:val="00853EB4"/>
    <w:rsid w:val="008769B7"/>
    <w:rsid w:val="00883A9B"/>
    <w:rsid w:val="00893B3C"/>
    <w:rsid w:val="008C5026"/>
    <w:rsid w:val="008D4930"/>
    <w:rsid w:val="008D4FE9"/>
    <w:rsid w:val="008E1BCB"/>
    <w:rsid w:val="008F0072"/>
    <w:rsid w:val="008F69F7"/>
    <w:rsid w:val="009004FA"/>
    <w:rsid w:val="0090277F"/>
    <w:rsid w:val="00906298"/>
    <w:rsid w:val="00936612"/>
    <w:rsid w:val="009509E6"/>
    <w:rsid w:val="00984F04"/>
    <w:rsid w:val="009A7F3F"/>
    <w:rsid w:val="009B1EAC"/>
    <w:rsid w:val="009D0237"/>
    <w:rsid w:val="009D5EDA"/>
    <w:rsid w:val="009F3597"/>
    <w:rsid w:val="009F633F"/>
    <w:rsid w:val="009F70A4"/>
    <w:rsid w:val="00A02331"/>
    <w:rsid w:val="00A251E8"/>
    <w:rsid w:val="00A2621E"/>
    <w:rsid w:val="00A26E15"/>
    <w:rsid w:val="00A529C0"/>
    <w:rsid w:val="00A60566"/>
    <w:rsid w:val="00A91E8D"/>
    <w:rsid w:val="00AA33B0"/>
    <w:rsid w:val="00AB6897"/>
    <w:rsid w:val="00AD6C0C"/>
    <w:rsid w:val="00AE50B6"/>
    <w:rsid w:val="00B12E4C"/>
    <w:rsid w:val="00B14096"/>
    <w:rsid w:val="00B3753C"/>
    <w:rsid w:val="00B6096E"/>
    <w:rsid w:val="00B629DE"/>
    <w:rsid w:val="00B91A15"/>
    <w:rsid w:val="00B92D1A"/>
    <w:rsid w:val="00B9425C"/>
    <w:rsid w:val="00BA348C"/>
    <w:rsid w:val="00BB2512"/>
    <w:rsid w:val="00BB727C"/>
    <w:rsid w:val="00BC5CBD"/>
    <w:rsid w:val="00BC7237"/>
    <w:rsid w:val="00BD5DA5"/>
    <w:rsid w:val="00C0042D"/>
    <w:rsid w:val="00C06E1B"/>
    <w:rsid w:val="00C116C5"/>
    <w:rsid w:val="00C11783"/>
    <w:rsid w:val="00C43087"/>
    <w:rsid w:val="00C45307"/>
    <w:rsid w:val="00C4611D"/>
    <w:rsid w:val="00C52B49"/>
    <w:rsid w:val="00C62AFD"/>
    <w:rsid w:val="00C86A19"/>
    <w:rsid w:val="00C96885"/>
    <w:rsid w:val="00CB06BA"/>
    <w:rsid w:val="00CB082A"/>
    <w:rsid w:val="00CB0959"/>
    <w:rsid w:val="00CD001F"/>
    <w:rsid w:val="00CF20B9"/>
    <w:rsid w:val="00D1512B"/>
    <w:rsid w:val="00D15C3A"/>
    <w:rsid w:val="00D24680"/>
    <w:rsid w:val="00D34E88"/>
    <w:rsid w:val="00D47582"/>
    <w:rsid w:val="00D52078"/>
    <w:rsid w:val="00D65965"/>
    <w:rsid w:val="00D71F76"/>
    <w:rsid w:val="00D8623F"/>
    <w:rsid w:val="00D90227"/>
    <w:rsid w:val="00DA19A3"/>
    <w:rsid w:val="00DC100B"/>
    <w:rsid w:val="00DD23E4"/>
    <w:rsid w:val="00DF35B6"/>
    <w:rsid w:val="00DF47EE"/>
    <w:rsid w:val="00E17B12"/>
    <w:rsid w:val="00E22684"/>
    <w:rsid w:val="00E31D75"/>
    <w:rsid w:val="00E3403F"/>
    <w:rsid w:val="00E45D38"/>
    <w:rsid w:val="00E5288A"/>
    <w:rsid w:val="00E532F2"/>
    <w:rsid w:val="00E773FA"/>
    <w:rsid w:val="00E8036C"/>
    <w:rsid w:val="00EA40E9"/>
    <w:rsid w:val="00EB26E7"/>
    <w:rsid w:val="00EC111E"/>
    <w:rsid w:val="00EF5A2B"/>
    <w:rsid w:val="00F003E4"/>
    <w:rsid w:val="00F04A57"/>
    <w:rsid w:val="00F15DC7"/>
    <w:rsid w:val="00F20FC4"/>
    <w:rsid w:val="00F35DF5"/>
    <w:rsid w:val="00F41D9F"/>
    <w:rsid w:val="00F527E7"/>
    <w:rsid w:val="00F55ADC"/>
    <w:rsid w:val="00F62379"/>
    <w:rsid w:val="00FC582F"/>
    <w:rsid w:val="00FD19EC"/>
    <w:rsid w:val="00FD1CE6"/>
    <w:rsid w:val="00FF66E9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0D0A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AcEUixpEgxXh0dePEp1b9vpWoKFlslTwIna3pinH6n0=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YWkNNgn8+cXHyOx7nswtVQodNWEoq7Cm5kB33TmSWYEb9c/2ueBD5vN1WiRn1ERO
jjOFCl3uS+amXFL6QdHBaw==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v8MvFtzSuG0Otnpggt3+tguUDEk=</DigestValue>
      </Reference>
      <Reference URI="/word/endnotes.xml?ContentType=application/vnd.openxmlformats-officedocument.wordprocessingml.endnotes+xml">
        <DigestMethod Algorithm="http://www.w3.org/2000/09/xmldsig#sha1"/>
        <DigestValue>4BxcGTRSh9JZoUdKuByakHfQlhE=</DigestValue>
      </Reference>
      <Reference URI="/word/fontTable.xml?ContentType=application/vnd.openxmlformats-officedocument.wordprocessingml.fontTable+xml">
        <DigestMethod Algorithm="http://www.w3.org/2000/09/xmldsig#sha1"/>
        <DigestValue>cPnc5lQEZob/roycjeqhLTavRnQ=</DigestValue>
      </Reference>
      <Reference URI="/word/footnotes.xml?ContentType=application/vnd.openxmlformats-officedocument.wordprocessingml.footnotes+xml">
        <DigestMethod Algorithm="http://www.w3.org/2000/09/xmldsig#sha1"/>
        <DigestValue>xx4w7+rG/Fcxw2LZRa1P+R0+YPo=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zU636nu2eCPRdzonjkBjbsAXlAs=</DigestValue>
      </Reference>
      <Reference URI="/word/settings.xml?ContentType=application/vnd.openxmlformats-officedocument.wordprocessingml.settings+xml">
        <DigestMethod Algorithm="http://www.w3.org/2000/09/xmldsig#sha1"/>
        <DigestValue>K9vnp2rtnIeK+LiGrNZBu+D9mHM=</DigestValue>
      </Reference>
      <Reference URI="/word/styles.xml?ContentType=application/vnd.openxmlformats-officedocument.wordprocessingml.styles+xml">
        <DigestMethod Algorithm="http://www.w3.org/2000/09/xmldsig#sha1"/>
        <DigestValue>R76Al1I+ggdKAGMhJBjO3VoC++I=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/3yUzP1r+7YKQvlAsFBeNvI+lko=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2025-03-12T11:33:22Z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39A41-1212-4455-929A-D2D0CA20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>Microsoft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Оксана</cp:lastModifiedBy>
  <cp:revision>5</cp:revision>
  <cp:lastPrinted>2025-02-27T06:58:00Z</cp:lastPrinted>
  <dcterms:created xsi:type="dcterms:W3CDTF">2025-02-26T11:21:00Z</dcterms:created>
  <dcterms:modified xsi:type="dcterms:W3CDTF">2025-02-27T06:59:00Z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